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FE" w:rsidRPr="00977108" w:rsidRDefault="00643322" w:rsidP="00576EFE">
      <w:pPr>
        <w:rPr>
          <w:rFonts w:ascii="Book Antiqua" w:hAnsi="Book Antiqua" w:cs="David"/>
        </w:rPr>
      </w:pPr>
      <w:r>
        <w:rPr>
          <w:rFonts w:ascii="Book Antiqua" w:hAnsi="Book Antiqua" w:cs="David"/>
        </w:rPr>
        <w:t>Unit VI: Period 6: 1865-1898</w:t>
      </w:r>
      <w:r w:rsidR="00576EFE" w:rsidRPr="00977108">
        <w:rPr>
          <w:rFonts w:ascii="Book Antiqua" w:hAnsi="Book Antiqua" w:cs="David"/>
        </w:rPr>
        <w:t xml:space="preserve"> </w:t>
      </w:r>
      <w:r>
        <w:rPr>
          <w:rFonts w:ascii="Book Antiqua" w:hAnsi="Book Antiqua" w:cs="David"/>
        </w:rPr>
        <w:tab/>
      </w:r>
      <w:r>
        <w:rPr>
          <w:rFonts w:ascii="Book Antiqua" w:hAnsi="Book Antiqua" w:cs="David"/>
        </w:rPr>
        <w:tab/>
      </w:r>
      <w:r>
        <w:rPr>
          <w:rFonts w:ascii="Book Antiqua" w:hAnsi="Book Antiqua" w:cs="David"/>
        </w:rPr>
        <w:tab/>
      </w:r>
      <w:r>
        <w:rPr>
          <w:rFonts w:ascii="Book Antiqua" w:hAnsi="Book Antiqua" w:cs="David"/>
        </w:rPr>
        <w:tab/>
      </w:r>
      <w:r>
        <w:rPr>
          <w:rFonts w:ascii="Book Antiqua" w:hAnsi="Book Antiqua" w:cs="David"/>
        </w:rPr>
        <w:tab/>
      </w:r>
      <w:r>
        <w:rPr>
          <w:rFonts w:ascii="Book Antiqua" w:hAnsi="Book Antiqua" w:cs="David"/>
        </w:rPr>
        <w:tab/>
      </w:r>
      <w:r>
        <w:rPr>
          <w:rFonts w:ascii="Book Antiqua" w:hAnsi="Book Antiqua" w:cs="David"/>
        </w:rPr>
        <w:tab/>
      </w:r>
      <w:r w:rsidR="00576EFE" w:rsidRPr="00977108">
        <w:rPr>
          <w:rFonts w:ascii="Book Antiqua" w:hAnsi="Book Antiqua" w:cs="David"/>
        </w:rPr>
        <w:t xml:space="preserve">Chapters </w:t>
      </w:r>
      <w:r>
        <w:rPr>
          <w:rFonts w:ascii="Book Antiqua" w:hAnsi="Book Antiqua" w:cs="David"/>
        </w:rPr>
        <w:t>23-26</w:t>
      </w:r>
    </w:p>
    <w:p w:rsidR="00576EFE" w:rsidRDefault="00B6479B" w:rsidP="00576EFE">
      <w:pPr>
        <w:jc w:val="center"/>
        <w:rPr>
          <w:rFonts w:ascii="Book Antiqua" w:hAnsi="Book Antiqua" w:cs="David"/>
          <w:b/>
          <w:sz w:val="28"/>
        </w:rPr>
      </w:pPr>
      <w:r>
        <w:rPr>
          <w:rFonts w:ascii="Book Antiqua" w:hAnsi="Book Antiqua" w:cs="David"/>
          <w:b/>
          <w:sz w:val="28"/>
        </w:rPr>
        <w:t>Creating and Preserving a Continental Nation</w:t>
      </w:r>
    </w:p>
    <w:p w:rsidR="00A37886" w:rsidRPr="00977108" w:rsidRDefault="00A37886" w:rsidP="00A37886">
      <w:pPr>
        <w:rPr>
          <w:rFonts w:ascii="Book Antiqua" w:hAnsi="Book Antiqua" w:cs="David"/>
          <w:b/>
          <w:sz w:val="28"/>
        </w:rPr>
      </w:pPr>
      <w:r w:rsidRPr="00A37886">
        <w:rPr>
          <w:rFonts w:ascii="Book Antiqua" w:hAnsi="Book Antiqua" w:cs="David"/>
          <w:b/>
          <w:sz w:val="28"/>
        </w:rPr>
        <w:t xml:space="preserve">Key Concept 6.1: Technological advances, large-scale production </w:t>
      </w:r>
      <w:bookmarkStart w:id="0" w:name="_GoBack"/>
      <w:bookmarkEnd w:id="0"/>
      <w:r w:rsidRPr="00A37886">
        <w:rPr>
          <w:rFonts w:ascii="Book Antiqua" w:hAnsi="Book Antiqua" w:cs="David"/>
          <w:b/>
          <w:sz w:val="28"/>
        </w:rPr>
        <w:t>methods, and the opening of new markets encouraged the rise of industrial capitalism in the United States.</w:t>
      </w:r>
    </w:p>
    <w:p w:rsidR="00576EFE" w:rsidRPr="00977108" w:rsidRDefault="00576EFE" w:rsidP="00576EFE">
      <w:pPr>
        <w:autoSpaceDE w:val="0"/>
        <w:autoSpaceDN w:val="0"/>
        <w:adjustRightInd w:val="0"/>
        <w:spacing w:before="120" w:after="120" w:line="240" w:lineRule="auto"/>
        <w:ind w:hanging="360"/>
        <w:outlineLvl w:val="0"/>
        <w:rPr>
          <w:rFonts w:ascii="Book Antiqua" w:hAnsi="Book Antiqua" w:cs="David"/>
          <w:b/>
          <w:bCs/>
          <w:color w:val="000000"/>
        </w:rPr>
      </w:pPr>
      <w:r w:rsidRPr="00977108">
        <w:rPr>
          <w:rFonts w:ascii="Book Antiqua" w:eastAsia="Times New Roman" w:hAnsi="Book Antiqua" w:cs="David"/>
          <w:b/>
          <w:bCs/>
          <w:color w:val="000000" w:themeColor="text1"/>
          <w:u w:val="single"/>
        </w:rPr>
        <w:t xml:space="preserve">Learning Targets: </w:t>
      </w:r>
      <w:r w:rsidRPr="00977108">
        <w:rPr>
          <w:rFonts w:ascii="Book Antiqua" w:eastAsia="Times New Roman" w:hAnsi="Book Antiqua" w:cs="David"/>
          <w:b/>
          <w:bCs/>
          <w:color w:val="000000" w:themeColor="text1"/>
        </w:rPr>
        <w:t xml:space="preserve"> (You should be able to explain each of these in some detail)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80"/>
        <w:gridCol w:w="1080"/>
        <w:gridCol w:w="6318"/>
      </w:tblGrid>
      <w:tr w:rsidR="00497280" w:rsidRPr="00977108" w:rsidTr="0082435D">
        <w:tc>
          <w:tcPr>
            <w:tcW w:w="9576" w:type="dxa"/>
            <w:gridSpan w:val="4"/>
          </w:tcPr>
          <w:p w:rsidR="00497280" w:rsidRPr="00977108" w:rsidRDefault="00A37886" w:rsidP="007C054F">
            <w:pPr>
              <w:pStyle w:val="Default"/>
              <w:rPr>
                <w:rFonts w:ascii="Book Antiqua" w:hAnsi="Book Antiqua" w:cs="David"/>
                <w:sz w:val="19"/>
                <w:szCs w:val="19"/>
              </w:rPr>
            </w:pPr>
            <w:r>
              <w:rPr>
                <w:rFonts w:ascii="Book Antiqua" w:hAnsi="Book Antiqua" w:cs="David"/>
                <w:b/>
                <w:bCs/>
                <w:color w:val="auto"/>
                <w:sz w:val="23"/>
                <w:szCs w:val="23"/>
              </w:rPr>
              <w:t xml:space="preserve">6.1.1 </w:t>
            </w:r>
            <w:r w:rsidRPr="00A37886">
              <w:rPr>
                <w:rFonts w:ascii="Book Antiqua" w:hAnsi="Book Antiqua" w:cs="David"/>
                <w:b/>
                <w:bCs/>
                <w:color w:val="auto"/>
                <w:sz w:val="23"/>
                <w:szCs w:val="23"/>
              </w:rPr>
              <w:t>Large-scale industrial production — accompanied by massive technological change, expanding international communication networks, and pro-growth government policies — generated rapid economic development and business consolidation.</w:t>
            </w:r>
          </w:p>
        </w:tc>
      </w:tr>
      <w:tr w:rsidR="00576EFE" w:rsidRPr="00977108" w:rsidTr="00E84F91">
        <w:tc>
          <w:tcPr>
            <w:tcW w:w="1098" w:type="dxa"/>
          </w:tcPr>
          <w:p w:rsidR="00576EFE" w:rsidRPr="00977108" w:rsidRDefault="00576EFE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Book Antiqua" w:hAnsi="Book Antiqua" w:cs="David"/>
                <w:color w:val="000000"/>
              </w:rPr>
            </w:pPr>
            <w:r w:rsidRPr="00977108">
              <w:rPr>
                <w:rFonts w:ascii="Book Antiqua" w:hAnsi="Book Antiqua" w:cs="David"/>
                <w:color w:val="000000"/>
                <w:sz w:val="16"/>
              </w:rPr>
              <w:t>I do not understand or have never heard of this.</w:t>
            </w:r>
          </w:p>
        </w:tc>
        <w:tc>
          <w:tcPr>
            <w:tcW w:w="1080" w:type="dxa"/>
          </w:tcPr>
          <w:p w:rsidR="00576EFE" w:rsidRPr="00977108" w:rsidRDefault="00576EFE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Book Antiqua" w:hAnsi="Book Antiqua" w:cs="David"/>
                <w:color w:val="000000"/>
                <w:sz w:val="16"/>
                <w:szCs w:val="16"/>
              </w:rPr>
            </w:pPr>
            <w:r w:rsidRPr="00977108">
              <w:rPr>
                <w:rFonts w:ascii="Book Antiqua" w:hAnsi="Book Antiqua" w:cs="David"/>
                <w:color w:val="000000"/>
                <w:sz w:val="16"/>
                <w:szCs w:val="16"/>
              </w:rPr>
              <w:t>I could remember some things but am unsure.</w:t>
            </w:r>
          </w:p>
        </w:tc>
        <w:tc>
          <w:tcPr>
            <w:tcW w:w="1080" w:type="dxa"/>
          </w:tcPr>
          <w:p w:rsidR="00576EFE" w:rsidRPr="00977108" w:rsidRDefault="00576EFE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Book Antiqua" w:hAnsi="Book Antiqua" w:cs="David"/>
                <w:color w:val="000000"/>
                <w:sz w:val="16"/>
                <w:szCs w:val="16"/>
              </w:rPr>
            </w:pPr>
            <w:r w:rsidRPr="00977108">
              <w:rPr>
                <w:rFonts w:ascii="Book Antiqua" w:hAnsi="Book Antiqua" w:cs="David"/>
                <w:color w:val="000000"/>
                <w:sz w:val="16"/>
                <w:szCs w:val="16"/>
              </w:rPr>
              <w:t>I can explain these ideas to others.</w:t>
            </w:r>
          </w:p>
        </w:tc>
        <w:tc>
          <w:tcPr>
            <w:tcW w:w="6318" w:type="dxa"/>
          </w:tcPr>
          <w:p w:rsidR="00576EFE" w:rsidRPr="00977108" w:rsidRDefault="00576EFE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Book Antiqua" w:hAnsi="Book Antiqua" w:cs="David"/>
                <w:b/>
                <w:color w:val="000000"/>
              </w:rPr>
            </w:pPr>
            <w:r w:rsidRPr="00977108">
              <w:rPr>
                <w:rFonts w:ascii="Book Antiqua" w:hAnsi="Book Antiqua" w:cs="David"/>
                <w:b/>
                <w:color w:val="000000"/>
                <w:sz w:val="72"/>
              </w:rPr>
              <w:t>I Can…</w:t>
            </w:r>
          </w:p>
        </w:tc>
      </w:tr>
      <w:tr w:rsidR="00576EFE" w:rsidRPr="00977108" w:rsidTr="00E84F91">
        <w:tc>
          <w:tcPr>
            <w:tcW w:w="1098" w:type="dxa"/>
          </w:tcPr>
          <w:p w:rsidR="00576EFE" w:rsidRPr="00977108" w:rsidRDefault="00576EFE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Book Antiqua" w:hAnsi="Book Antiqua" w:cs="David"/>
                <w:color w:val="000000"/>
              </w:rPr>
            </w:pPr>
          </w:p>
        </w:tc>
        <w:tc>
          <w:tcPr>
            <w:tcW w:w="1080" w:type="dxa"/>
          </w:tcPr>
          <w:p w:rsidR="00576EFE" w:rsidRPr="00977108" w:rsidRDefault="00576EFE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Book Antiqua" w:hAnsi="Book Antiqua" w:cs="David"/>
                <w:color w:val="000000"/>
              </w:rPr>
            </w:pPr>
          </w:p>
        </w:tc>
        <w:tc>
          <w:tcPr>
            <w:tcW w:w="1080" w:type="dxa"/>
          </w:tcPr>
          <w:p w:rsidR="00576EFE" w:rsidRPr="00977108" w:rsidRDefault="00576EFE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Book Antiqua" w:hAnsi="Book Antiqua" w:cs="David"/>
                <w:color w:val="000000"/>
              </w:rPr>
            </w:pPr>
          </w:p>
        </w:tc>
        <w:tc>
          <w:tcPr>
            <w:tcW w:w="6318" w:type="dxa"/>
          </w:tcPr>
          <w:p w:rsidR="00A37886" w:rsidRPr="00A37886" w:rsidRDefault="00A37886" w:rsidP="00A37886">
            <w:pPr>
              <w:pStyle w:val="Default"/>
              <w:rPr>
                <w:rFonts w:ascii="Book Antiqua" w:hAnsi="Book Antiqua" w:cs="David"/>
                <w:sz w:val="20"/>
              </w:rPr>
            </w:pPr>
            <w:proofErr w:type="gramStart"/>
            <w:r>
              <w:rPr>
                <w:rFonts w:ascii="Book Antiqua" w:hAnsi="Book Antiqua" w:cs="David"/>
                <w:sz w:val="20"/>
              </w:rPr>
              <w:t>analyze</w:t>
            </w:r>
            <w:proofErr w:type="gramEnd"/>
            <w:r>
              <w:rPr>
                <w:rFonts w:ascii="Book Antiqua" w:hAnsi="Book Antiqua" w:cs="David"/>
                <w:sz w:val="20"/>
              </w:rPr>
              <w:t xml:space="preserve"> how, </w:t>
            </w:r>
            <w:r w:rsidRPr="00A37886">
              <w:rPr>
                <w:rFonts w:ascii="Book Antiqua" w:hAnsi="Book Antiqua" w:cs="David"/>
                <w:sz w:val="20"/>
              </w:rPr>
              <w:t>following the Civil War, government subsidies for transportation and communication systems helped open new markets in North America.</w:t>
            </w:r>
          </w:p>
          <w:p w:rsidR="00576EFE" w:rsidRPr="00977108" w:rsidRDefault="00576EFE" w:rsidP="007C054F">
            <w:pPr>
              <w:pStyle w:val="Default"/>
              <w:rPr>
                <w:rFonts w:ascii="Book Antiqua" w:hAnsi="Book Antiqua" w:cs="David"/>
                <w:sz w:val="20"/>
              </w:rPr>
            </w:pPr>
          </w:p>
        </w:tc>
      </w:tr>
      <w:tr w:rsidR="00576EFE" w:rsidRPr="00977108" w:rsidTr="00E84F91">
        <w:tc>
          <w:tcPr>
            <w:tcW w:w="1098" w:type="dxa"/>
          </w:tcPr>
          <w:p w:rsidR="00576EFE" w:rsidRPr="00977108" w:rsidRDefault="00576EFE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Book Antiqua" w:hAnsi="Book Antiqua" w:cs="David"/>
                <w:color w:val="000000"/>
              </w:rPr>
            </w:pPr>
          </w:p>
        </w:tc>
        <w:tc>
          <w:tcPr>
            <w:tcW w:w="1080" w:type="dxa"/>
          </w:tcPr>
          <w:p w:rsidR="00576EFE" w:rsidRPr="00977108" w:rsidRDefault="00576EFE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Book Antiqua" w:hAnsi="Book Antiqua" w:cs="David"/>
                <w:color w:val="000000"/>
              </w:rPr>
            </w:pPr>
          </w:p>
        </w:tc>
        <w:tc>
          <w:tcPr>
            <w:tcW w:w="1080" w:type="dxa"/>
          </w:tcPr>
          <w:p w:rsidR="00576EFE" w:rsidRPr="00977108" w:rsidRDefault="00576EFE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Book Antiqua" w:hAnsi="Book Antiqua" w:cs="David"/>
                <w:color w:val="000000"/>
              </w:rPr>
            </w:pPr>
          </w:p>
        </w:tc>
        <w:tc>
          <w:tcPr>
            <w:tcW w:w="6318" w:type="dxa"/>
          </w:tcPr>
          <w:p w:rsidR="00576EFE" w:rsidRPr="00977108" w:rsidRDefault="007C054F" w:rsidP="00A37886">
            <w:pPr>
              <w:pStyle w:val="Default"/>
              <w:rPr>
                <w:rFonts w:ascii="Book Antiqua" w:hAnsi="Book Antiqua" w:cs="David"/>
                <w:sz w:val="20"/>
              </w:rPr>
            </w:pPr>
            <w:proofErr w:type="gramStart"/>
            <w:r w:rsidRPr="00977108">
              <w:rPr>
                <w:rFonts w:ascii="Book Antiqua" w:hAnsi="Book Antiqua" w:cs="David"/>
                <w:sz w:val="20"/>
              </w:rPr>
              <w:t>explain</w:t>
            </w:r>
            <w:proofErr w:type="gramEnd"/>
            <w:r w:rsidRPr="00977108">
              <w:rPr>
                <w:rFonts w:ascii="Book Antiqua" w:hAnsi="Book Antiqua" w:cs="David"/>
                <w:sz w:val="20"/>
              </w:rPr>
              <w:t xml:space="preserve"> how </w:t>
            </w:r>
            <w:r w:rsidR="00A37886">
              <w:rPr>
                <w:rFonts w:ascii="Book Antiqua" w:hAnsi="Book Antiqua" w:cs="David"/>
                <w:sz w:val="20"/>
              </w:rPr>
              <w:t>b</w:t>
            </w:r>
            <w:r w:rsidR="00A37886" w:rsidRPr="00A37886">
              <w:rPr>
                <w:rFonts w:ascii="Book Antiqua" w:hAnsi="Book Antiqua" w:cs="David"/>
                <w:sz w:val="20"/>
              </w:rPr>
              <w:t>usinesses made use of technological innovations, greater access to natural resources, redesigned financial and management structures, advances in marketing, and a growing labor force to dramatically increase the production of goods.</w:t>
            </w:r>
          </w:p>
        </w:tc>
      </w:tr>
      <w:tr w:rsidR="00576EFE" w:rsidRPr="00977108" w:rsidTr="00E84F91">
        <w:tc>
          <w:tcPr>
            <w:tcW w:w="1098" w:type="dxa"/>
          </w:tcPr>
          <w:p w:rsidR="00576EFE" w:rsidRPr="00977108" w:rsidRDefault="00576EFE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Book Antiqua" w:hAnsi="Book Antiqua" w:cs="David"/>
                <w:color w:val="000000"/>
              </w:rPr>
            </w:pPr>
          </w:p>
        </w:tc>
        <w:tc>
          <w:tcPr>
            <w:tcW w:w="1080" w:type="dxa"/>
          </w:tcPr>
          <w:p w:rsidR="00576EFE" w:rsidRPr="00977108" w:rsidRDefault="00576EFE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Book Antiqua" w:hAnsi="Book Antiqua" w:cs="David"/>
                <w:color w:val="000000"/>
              </w:rPr>
            </w:pPr>
          </w:p>
        </w:tc>
        <w:tc>
          <w:tcPr>
            <w:tcW w:w="1080" w:type="dxa"/>
          </w:tcPr>
          <w:p w:rsidR="00576EFE" w:rsidRPr="00977108" w:rsidRDefault="00576EFE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Book Antiqua" w:hAnsi="Book Antiqua" w:cs="David"/>
                <w:color w:val="000000"/>
              </w:rPr>
            </w:pPr>
          </w:p>
        </w:tc>
        <w:tc>
          <w:tcPr>
            <w:tcW w:w="6318" w:type="dxa"/>
          </w:tcPr>
          <w:p w:rsidR="00576EFE" w:rsidRPr="00977108" w:rsidRDefault="00A37886" w:rsidP="00A37886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Book Antiqua" w:hAnsi="Book Antiqua" w:cs="David"/>
                <w:color w:val="000000"/>
                <w:sz w:val="20"/>
                <w:szCs w:val="24"/>
              </w:rPr>
            </w:pPr>
            <w:proofErr w:type="gramStart"/>
            <w:r>
              <w:rPr>
                <w:rFonts w:ascii="Book Antiqua" w:hAnsi="Book Antiqua" w:cs="David"/>
                <w:color w:val="000000"/>
                <w:sz w:val="20"/>
                <w:szCs w:val="24"/>
              </w:rPr>
              <w:t>analyze</w:t>
            </w:r>
            <w:proofErr w:type="gramEnd"/>
            <w:r>
              <w:rPr>
                <w:rFonts w:ascii="Book Antiqua" w:hAnsi="Book Antiqua" w:cs="David"/>
                <w:color w:val="000000"/>
                <w:sz w:val="20"/>
                <w:szCs w:val="24"/>
              </w:rPr>
              <w:t xml:space="preserve"> the way m</w:t>
            </w:r>
            <w:r w:rsidRPr="00A37886">
              <w:rPr>
                <w:rFonts w:ascii="Book Antiqua" w:hAnsi="Book Antiqua" w:cs="David"/>
                <w:color w:val="000000"/>
                <w:sz w:val="20"/>
                <w:szCs w:val="24"/>
              </w:rPr>
              <w:t>any business leaders sought increased profits by consolidating corporations into large trusts and holding companies, which further concentrated wealth.</w:t>
            </w:r>
          </w:p>
        </w:tc>
      </w:tr>
      <w:tr w:rsidR="00576EFE" w:rsidRPr="00977108" w:rsidTr="00E84F91">
        <w:tc>
          <w:tcPr>
            <w:tcW w:w="1098" w:type="dxa"/>
          </w:tcPr>
          <w:p w:rsidR="00576EFE" w:rsidRPr="00977108" w:rsidRDefault="00576EFE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Book Antiqua" w:hAnsi="Book Antiqua" w:cs="David"/>
                <w:color w:val="000000"/>
              </w:rPr>
            </w:pPr>
          </w:p>
        </w:tc>
        <w:tc>
          <w:tcPr>
            <w:tcW w:w="1080" w:type="dxa"/>
          </w:tcPr>
          <w:p w:rsidR="00576EFE" w:rsidRPr="00977108" w:rsidRDefault="00576EFE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Book Antiqua" w:hAnsi="Book Antiqua" w:cs="David"/>
                <w:color w:val="000000"/>
              </w:rPr>
            </w:pPr>
          </w:p>
        </w:tc>
        <w:tc>
          <w:tcPr>
            <w:tcW w:w="1080" w:type="dxa"/>
          </w:tcPr>
          <w:p w:rsidR="00576EFE" w:rsidRPr="00977108" w:rsidRDefault="00576EFE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Book Antiqua" w:hAnsi="Book Antiqua" w:cs="David"/>
                <w:color w:val="000000"/>
              </w:rPr>
            </w:pPr>
          </w:p>
        </w:tc>
        <w:tc>
          <w:tcPr>
            <w:tcW w:w="6318" w:type="dxa"/>
          </w:tcPr>
          <w:p w:rsidR="00A37886" w:rsidRPr="00977108" w:rsidRDefault="00A37886" w:rsidP="007C054F">
            <w:pPr>
              <w:pStyle w:val="Default"/>
              <w:rPr>
                <w:rFonts w:ascii="Book Antiqua" w:hAnsi="Book Antiqua" w:cs="David"/>
                <w:sz w:val="20"/>
              </w:rPr>
            </w:pPr>
            <w:proofErr w:type="gramStart"/>
            <w:r>
              <w:rPr>
                <w:rFonts w:ascii="Book Antiqua" w:hAnsi="Book Antiqua" w:cs="David"/>
                <w:sz w:val="20"/>
              </w:rPr>
              <w:t>evaluate</w:t>
            </w:r>
            <w:proofErr w:type="gramEnd"/>
            <w:r>
              <w:rPr>
                <w:rFonts w:ascii="Book Antiqua" w:hAnsi="Book Antiqua" w:cs="David"/>
                <w:sz w:val="20"/>
              </w:rPr>
              <w:t xml:space="preserve"> whether the wealthy industrialists (Carnegie, Rockefeller, Morgan) of this time should be called Captains of Industry or Robber </w:t>
            </w:r>
            <w:r w:rsidR="00EA0EDC">
              <w:rPr>
                <w:rFonts w:ascii="Book Antiqua" w:hAnsi="Book Antiqua" w:cs="David"/>
                <w:sz w:val="20"/>
              </w:rPr>
              <w:t>Barons</w:t>
            </w:r>
            <w:r>
              <w:rPr>
                <w:rFonts w:ascii="Book Antiqua" w:hAnsi="Book Antiqua" w:cs="David"/>
                <w:sz w:val="20"/>
              </w:rPr>
              <w:t xml:space="preserve"> and provide evidence to support my claim.</w:t>
            </w:r>
          </w:p>
        </w:tc>
      </w:tr>
      <w:tr w:rsidR="00576EFE" w:rsidRPr="00977108" w:rsidTr="00E84F91">
        <w:tc>
          <w:tcPr>
            <w:tcW w:w="1098" w:type="dxa"/>
          </w:tcPr>
          <w:p w:rsidR="00576EFE" w:rsidRPr="00977108" w:rsidRDefault="00576EFE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Book Antiqua" w:hAnsi="Book Antiqua" w:cs="David"/>
                <w:color w:val="000000"/>
              </w:rPr>
            </w:pPr>
          </w:p>
        </w:tc>
        <w:tc>
          <w:tcPr>
            <w:tcW w:w="1080" w:type="dxa"/>
          </w:tcPr>
          <w:p w:rsidR="00576EFE" w:rsidRPr="00977108" w:rsidRDefault="00576EFE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Book Antiqua" w:hAnsi="Book Antiqua" w:cs="David"/>
                <w:color w:val="000000"/>
              </w:rPr>
            </w:pPr>
          </w:p>
        </w:tc>
        <w:tc>
          <w:tcPr>
            <w:tcW w:w="1080" w:type="dxa"/>
          </w:tcPr>
          <w:p w:rsidR="00576EFE" w:rsidRPr="00977108" w:rsidRDefault="00576EFE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Book Antiqua" w:hAnsi="Book Antiqua" w:cs="David"/>
                <w:color w:val="000000"/>
              </w:rPr>
            </w:pPr>
          </w:p>
        </w:tc>
        <w:tc>
          <w:tcPr>
            <w:tcW w:w="6318" w:type="dxa"/>
          </w:tcPr>
          <w:p w:rsidR="00576EFE" w:rsidRPr="00977108" w:rsidRDefault="00A37886" w:rsidP="00EA0EDC">
            <w:pPr>
              <w:pStyle w:val="Default"/>
              <w:rPr>
                <w:rFonts w:ascii="Book Antiqua" w:hAnsi="Book Antiqua" w:cs="David"/>
                <w:sz w:val="20"/>
              </w:rPr>
            </w:pPr>
            <w:r>
              <w:rPr>
                <w:rFonts w:ascii="Book Antiqua" w:hAnsi="Book Antiqua" w:cs="David"/>
                <w:sz w:val="20"/>
              </w:rPr>
              <w:t>evaluate why b</w:t>
            </w:r>
            <w:r w:rsidRPr="00A37886">
              <w:rPr>
                <w:rFonts w:ascii="Book Antiqua" w:hAnsi="Book Antiqua" w:cs="David"/>
                <w:sz w:val="20"/>
              </w:rPr>
              <w:t xml:space="preserve">usinesses and foreign policymakers increasingly looked outside U.S. borders </w:t>
            </w:r>
            <w:r w:rsidR="00EA0EDC">
              <w:rPr>
                <w:rFonts w:ascii="Book Antiqua" w:hAnsi="Book Antiqua" w:cs="David"/>
                <w:sz w:val="20"/>
              </w:rPr>
              <w:t>and analyze how they sought</w:t>
            </w:r>
            <w:r w:rsidRPr="00A37886">
              <w:rPr>
                <w:rFonts w:ascii="Book Antiqua" w:hAnsi="Book Antiqua" w:cs="David"/>
                <w:sz w:val="20"/>
              </w:rPr>
              <w:t xml:space="preserve"> gain greater influence and control over markets and natural resources in the Pacific Rim, Asia, and Latin America.</w:t>
            </w:r>
          </w:p>
        </w:tc>
      </w:tr>
      <w:tr w:rsidR="003433AF" w:rsidRPr="00977108" w:rsidTr="00325D81">
        <w:tc>
          <w:tcPr>
            <w:tcW w:w="9576" w:type="dxa"/>
            <w:gridSpan w:val="4"/>
          </w:tcPr>
          <w:p w:rsidR="00B6479B" w:rsidRPr="00642EF1" w:rsidRDefault="00B6479B" w:rsidP="003433AF">
            <w:pPr>
              <w:pStyle w:val="Default"/>
              <w:rPr>
                <w:rFonts w:ascii="Book Antiqua" w:hAnsi="Book Antiqua" w:cs="David"/>
                <w:b/>
                <w:sz w:val="23"/>
                <w:szCs w:val="23"/>
              </w:rPr>
            </w:pPr>
          </w:p>
          <w:p w:rsidR="003433AF" w:rsidRPr="00977108" w:rsidRDefault="00EA0EDC">
            <w:pPr>
              <w:rPr>
                <w:rFonts w:ascii="Book Antiqua" w:hAnsi="Book Antiqua" w:cs="David"/>
              </w:rPr>
            </w:pPr>
            <w:r w:rsidRPr="00642EF1">
              <w:rPr>
                <w:rFonts w:ascii="Book Antiqua" w:hAnsi="Book Antiqua" w:cs="David"/>
                <w:b/>
                <w:color w:val="000000"/>
                <w:sz w:val="23"/>
                <w:szCs w:val="23"/>
              </w:rPr>
              <w:t>6.1.2 A variety of perspectives on the economy and labor developed during a time of financial panics and downturns.</w:t>
            </w:r>
          </w:p>
        </w:tc>
      </w:tr>
      <w:tr w:rsidR="00497280" w:rsidRPr="00977108" w:rsidTr="00E84F91">
        <w:tc>
          <w:tcPr>
            <w:tcW w:w="1098" w:type="dxa"/>
          </w:tcPr>
          <w:p w:rsidR="00497280" w:rsidRPr="00977108" w:rsidRDefault="00497280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Book Antiqua" w:hAnsi="Book Antiqua" w:cs="David"/>
                <w:color w:val="000000"/>
              </w:rPr>
            </w:pPr>
            <w:r w:rsidRPr="00977108">
              <w:rPr>
                <w:rFonts w:ascii="Book Antiqua" w:hAnsi="Book Antiqua" w:cs="David"/>
                <w:color w:val="000000"/>
                <w:sz w:val="16"/>
              </w:rPr>
              <w:t>I do not understand or have never heard of this.</w:t>
            </w:r>
          </w:p>
        </w:tc>
        <w:tc>
          <w:tcPr>
            <w:tcW w:w="1080" w:type="dxa"/>
          </w:tcPr>
          <w:p w:rsidR="00497280" w:rsidRPr="00977108" w:rsidRDefault="00497280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Book Antiqua" w:hAnsi="Book Antiqua" w:cs="David"/>
                <w:color w:val="000000"/>
                <w:sz w:val="16"/>
                <w:szCs w:val="16"/>
              </w:rPr>
            </w:pPr>
            <w:r w:rsidRPr="00977108">
              <w:rPr>
                <w:rFonts w:ascii="Book Antiqua" w:hAnsi="Book Antiqua" w:cs="David"/>
                <w:color w:val="000000"/>
                <w:sz w:val="16"/>
                <w:szCs w:val="16"/>
              </w:rPr>
              <w:t>I could remember some things but am unsure.</w:t>
            </w:r>
          </w:p>
        </w:tc>
        <w:tc>
          <w:tcPr>
            <w:tcW w:w="1080" w:type="dxa"/>
          </w:tcPr>
          <w:p w:rsidR="00497280" w:rsidRPr="00977108" w:rsidRDefault="00497280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Book Antiqua" w:hAnsi="Book Antiqua" w:cs="David"/>
                <w:color w:val="000000"/>
                <w:sz w:val="16"/>
                <w:szCs w:val="16"/>
              </w:rPr>
            </w:pPr>
            <w:r w:rsidRPr="00977108">
              <w:rPr>
                <w:rFonts w:ascii="Book Antiqua" w:hAnsi="Book Antiqua" w:cs="David"/>
                <w:color w:val="000000"/>
                <w:sz w:val="16"/>
                <w:szCs w:val="16"/>
              </w:rPr>
              <w:t>I can explain these ideas to others.</w:t>
            </w:r>
          </w:p>
        </w:tc>
        <w:tc>
          <w:tcPr>
            <w:tcW w:w="6318" w:type="dxa"/>
          </w:tcPr>
          <w:p w:rsidR="00497280" w:rsidRPr="00977108" w:rsidRDefault="00497280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Book Antiqua" w:hAnsi="Book Antiqua" w:cs="David"/>
                <w:b/>
                <w:color w:val="000000"/>
              </w:rPr>
            </w:pPr>
            <w:r w:rsidRPr="00977108">
              <w:rPr>
                <w:rFonts w:ascii="Book Antiqua" w:hAnsi="Book Antiqua" w:cs="David"/>
                <w:b/>
                <w:color w:val="000000"/>
                <w:sz w:val="72"/>
              </w:rPr>
              <w:t>I Can…</w:t>
            </w:r>
          </w:p>
        </w:tc>
      </w:tr>
      <w:tr w:rsidR="00576EFE" w:rsidRPr="00977108" w:rsidTr="00E84F91">
        <w:tc>
          <w:tcPr>
            <w:tcW w:w="1098" w:type="dxa"/>
          </w:tcPr>
          <w:p w:rsidR="00576EFE" w:rsidRPr="00977108" w:rsidRDefault="00576EFE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Book Antiqua" w:hAnsi="Book Antiqua" w:cs="David"/>
                <w:color w:val="000000"/>
              </w:rPr>
            </w:pPr>
          </w:p>
        </w:tc>
        <w:tc>
          <w:tcPr>
            <w:tcW w:w="1080" w:type="dxa"/>
          </w:tcPr>
          <w:p w:rsidR="00576EFE" w:rsidRPr="00977108" w:rsidRDefault="00576EFE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Book Antiqua" w:hAnsi="Book Antiqua" w:cs="David"/>
                <w:color w:val="000000"/>
              </w:rPr>
            </w:pPr>
          </w:p>
        </w:tc>
        <w:tc>
          <w:tcPr>
            <w:tcW w:w="1080" w:type="dxa"/>
          </w:tcPr>
          <w:p w:rsidR="00576EFE" w:rsidRPr="00977108" w:rsidRDefault="00576EFE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Book Antiqua" w:hAnsi="Book Antiqua" w:cs="David"/>
                <w:color w:val="000000"/>
              </w:rPr>
            </w:pPr>
          </w:p>
        </w:tc>
        <w:tc>
          <w:tcPr>
            <w:tcW w:w="6318" w:type="dxa"/>
          </w:tcPr>
          <w:p w:rsidR="00576EFE" w:rsidRPr="00977108" w:rsidRDefault="00EA0EDC" w:rsidP="00EA0EDC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Book Antiqua" w:hAnsi="Book Antiqua" w:cs="David"/>
                <w:sz w:val="20"/>
              </w:rPr>
            </w:pPr>
            <w:proofErr w:type="gramStart"/>
            <w:r>
              <w:rPr>
                <w:rFonts w:ascii="Book Antiqua" w:hAnsi="Book Antiqua" w:cs="David"/>
                <w:sz w:val="19"/>
                <w:szCs w:val="19"/>
              </w:rPr>
              <w:t>provide</w:t>
            </w:r>
            <w:proofErr w:type="gramEnd"/>
            <w:r>
              <w:rPr>
                <w:rFonts w:ascii="Book Antiqua" w:hAnsi="Book Antiqua" w:cs="David"/>
                <w:sz w:val="19"/>
                <w:szCs w:val="19"/>
              </w:rPr>
              <w:t xml:space="preserve"> evidence showing that so</w:t>
            </w:r>
            <w:r w:rsidRPr="00EA0EDC">
              <w:rPr>
                <w:rFonts w:ascii="Book Antiqua" w:hAnsi="Book Antiqua" w:cs="David"/>
                <w:sz w:val="19"/>
                <w:szCs w:val="19"/>
              </w:rPr>
              <w:t xml:space="preserve">me argued that laissez-faire policies and </w:t>
            </w:r>
            <w:r w:rsidRPr="00EA0EDC">
              <w:rPr>
                <w:rFonts w:ascii="Book Antiqua" w:hAnsi="Book Antiqua" w:cs="David"/>
                <w:color w:val="000000"/>
              </w:rPr>
              <w:t>competition</w:t>
            </w:r>
            <w:r w:rsidRPr="00EA0EDC">
              <w:rPr>
                <w:rFonts w:ascii="Book Antiqua" w:hAnsi="Book Antiqua" w:cs="David"/>
                <w:sz w:val="19"/>
                <w:szCs w:val="19"/>
              </w:rPr>
              <w:t xml:space="preserve"> promoted economic growth in the long run, and they opposed government intervention during economic downturns</w:t>
            </w:r>
            <w:r w:rsidR="00641EFF">
              <w:rPr>
                <w:rFonts w:ascii="Book Antiqua" w:hAnsi="Book Antiqua" w:cs="David"/>
                <w:sz w:val="19"/>
                <w:szCs w:val="19"/>
              </w:rPr>
              <w:t>.</w:t>
            </w:r>
          </w:p>
        </w:tc>
      </w:tr>
      <w:tr w:rsidR="00576EFE" w:rsidRPr="00977108" w:rsidTr="00E84F91">
        <w:tc>
          <w:tcPr>
            <w:tcW w:w="1098" w:type="dxa"/>
          </w:tcPr>
          <w:p w:rsidR="00576EFE" w:rsidRPr="00977108" w:rsidRDefault="00576EFE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Book Antiqua" w:hAnsi="Book Antiqua" w:cs="David"/>
                <w:color w:val="000000"/>
              </w:rPr>
            </w:pPr>
          </w:p>
        </w:tc>
        <w:tc>
          <w:tcPr>
            <w:tcW w:w="1080" w:type="dxa"/>
          </w:tcPr>
          <w:p w:rsidR="00576EFE" w:rsidRPr="00977108" w:rsidRDefault="00576EFE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Book Antiqua" w:hAnsi="Book Antiqua" w:cs="David"/>
                <w:color w:val="000000"/>
              </w:rPr>
            </w:pPr>
          </w:p>
        </w:tc>
        <w:tc>
          <w:tcPr>
            <w:tcW w:w="1080" w:type="dxa"/>
          </w:tcPr>
          <w:p w:rsidR="00576EFE" w:rsidRPr="00977108" w:rsidRDefault="00576EFE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Book Antiqua" w:hAnsi="Book Antiqua" w:cs="David"/>
                <w:color w:val="000000"/>
              </w:rPr>
            </w:pPr>
          </w:p>
        </w:tc>
        <w:tc>
          <w:tcPr>
            <w:tcW w:w="6318" w:type="dxa"/>
          </w:tcPr>
          <w:p w:rsidR="00576EFE" w:rsidRPr="00977108" w:rsidRDefault="00EA0EDC" w:rsidP="00EA0EDC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Book Antiqua" w:hAnsi="Book Antiqua" w:cs="David"/>
                <w:color w:val="000000"/>
                <w:sz w:val="20"/>
                <w:szCs w:val="24"/>
              </w:rPr>
            </w:pPr>
            <w:proofErr w:type="gramStart"/>
            <w:r>
              <w:rPr>
                <w:rFonts w:ascii="Book Antiqua" w:hAnsi="Book Antiqua" w:cs="David"/>
                <w:color w:val="000000"/>
                <w:sz w:val="20"/>
                <w:szCs w:val="24"/>
              </w:rPr>
              <w:t>analyze</w:t>
            </w:r>
            <w:proofErr w:type="gramEnd"/>
            <w:r>
              <w:rPr>
                <w:rFonts w:ascii="Book Antiqua" w:hAnsi="Book Antiqua" w:cs="David"/>
                <w:color w:val="000000"/>
                <w:sz w:val="20"/>
                <w:szCs w:val="24"/>
              </w:rPr>
              <w:t xml:space="preserve"> the expansion of the industrial workforce and asses the role of immigration and child labor in that expansion.</w:t>
            </w:r>
          </w:p>
        </w:tc>
      </w:tr>
      <w:tr w:rsidR="003F0F52" w:rsidRPr="00977108" w:rsidTr="00E84F91">
        <w:tc>
          <w:tcPr>
            <w:tcW w:w="1098" w:type="dxa"/>
          </w:tcPr>
          <w:p w:rsidR="003F0F52" w:rsidRPr="00977108" w:rsidRDefault="003F0F52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Book Antiqua" w:hAnsi="Book Antiqua" w:cs="David"/>
                <w:color w:val="000000"/>
              </w:rPr>
            </w:pPr>
          </w:p>
        </w:tc>
        <w:tc>
          <w:tcPr>
            <w:tcW w:w="1080" w:type="dxa"/>
          </w:tcPr>
          <w:p w:rsidR="003F0F52" w:rsidRPr="00977108" w:rsidRDefault="003F0F52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Book Antiqua" w:hAnsi="Book Antiqua" w:cs="David"/>
                <w:color w:val="000000"/>
              </w:rPr>
            </w:pPr>
          </w:p>
        </w:tc>
        <w:tc>
          <w:tcPr>
            <w:tcW w:w="1080" w:type="dxa"/>
          </w:tcPr>
          <w:p w:rsidR="003F0F52" w:rsidRPr="00977108" w:rsidRDefault="003F0F52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Book Antiqua" w:hAnsi="Book Antiqua" w:cs="David"/>
                <w:color w:val="000000"/>
              </w:rPr>
            </w:pPr>
          </w:p>
        </w:tc>
        <w:tc>
          <w:tcPr>
            <w:tcW w:w="6318" w:type="dxa"/>
          </w:tcPr>
          <w:p w:rsidR="003F0F52" w:rsidRPr="00977108" w:rsidRDefault="00EA0EDC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Book Antiqua" w:hAnsi="Book Antiqua" w:cs="David"/>
                <w:color w:val="000000"/>
                <w:sz w:val="20"/>
                <w:szCs w:val="24"/>
              </w:rPr>
            </w:pPr>
            <w:r w:rsidRPr="00EA0EDC">
              <w:rPr>
                <w:rFonts w:ascii="Book Antiqua" w:hAnsi="Book Antiqua" w:cs="David"/>
                <w:color w:val="000000"/>
                <w:sz w:val="20"/>
                <w:szCs w:val="24"/>
              </w:rPr>
              <w:t>Labor and management battled over wages and working conditions, with workers organizing local and national unions and/or directly confronting business leaders.</w:t>
            </w:r>
          </w:p>
        </w:tc>
      </w:tr>
      <w:tr w:rsidR="003433AF" w:rsidRPr="00977108" w:rsidTr="00E84F91">
        <w:tc>
          <w:tcPr>
            <w:tcW w:w="1098" w:type="dxa"/>
          </w:tcPr>
          <w:p w:rsidR="003433AF" w:rsidRPr="00977108" w:rsidRDefault="003433AF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Book Antiqua" w:hAnsi="Book Antiqua" w:cs="David"/>
                <w:color w:val="000000"/>
              </w:rPr>
            </w:pPr>
          </w:p>
        </w:tc>
        <w:tc>
          <w:tcPr>
            <w:tcW w:w="1080" w:type="dxa"/>
          </w:tcPr>
          <w:p w:rsidR="003433AF" w:rsidRPr="00977108" w:rsidRDefault="003433AF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Book Antiqua" w:hAnsi="Book Antiqua" w:cs="David"/>
                <w:color w:val="000000"/>
              </w:rPr>
            </w:pPr>
          </w:p>
        </w:tc>
        <w:tc>
          <w:tcPr>
            <w:tcW w:w="1080" w:type="dxa"/>
          </w:tcPr>
          <w:p w:rsidR="003433AF" w:rsidRPr="00977108" w:rsidRDefault="003433AF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Book Antiqua" w:hAnsi="Book Antiqua" w:cs="David"/>
                <w:color w:val="000000"/>
              </w:rPr>
            </w:pPr>
          </w:p>
        </w:tc>
        <w:tc>
          <w:tcPr>
            <w:tcW w:w="6318" w:type="dxa"/>
          </w:tcPr>
          <w:p w:rsidR="003433AF" w:rsidRPr="00977108" w:rsidRDefault="00EA0EDC" w:rsidP="00EA0EDC">
            <w:pPr>
              <w:pStyle w:val="Default"/>
              <w:rPr>
                <w:rFonts w:ascii="Book Antiqua" w:hAnsi="Book Antiqua" w:cs="David"/>
                <w:sz w:val="20"/>
              </w:rPr>
            </w:pPr>
            <w:proofErr w:type="gramStart"/>
            <w:r>
              <w:rPr>
                <w:rFonts w:ascii="Book Antiqua" w:hAnsi="Book Antiqua" w:cs="David"/>
                <w:sz w:val="20"/>
              </w:rPr>
              <w:t>explain</w:t>
            </w:r>
            <w:proofErr w:type="gramEnd"/>
            <w:r>
              <w:rPr>
                <w:rFonts w:ascii="Book Antiqua" w:hAnsi="Book Antiqua" w:cs="David"/>
                <w:sz w:val="20"/>
              </w:rPr>
              <w:t xml:space="preserve"> the concept of the “New South” and analyze its successes and failures</w:t>
            </w:r>
            <w:r w:rsidR="00641EFF">
              <w:rPr>
                <w:rFonts w:ascii="Book Antiqua" w:hAnsi="Book Antiqua" w:cs="David"/>
                <w:sz w:val="20"/>
              </w:rPr>
              <w:t>.</w:t>
            </w:r>
          </w:p>
        </w:tc>
      </w:tr>
      <w:tr w:rsidR="003433AF" w:rsidRPr="00977108" w:rsidTr="00C940A1">
        <w:tc>
          <w:tcPr>
            <w:tcW w:w="9576" w:type="dxa"/>
            <w:gridSpan w:val="4"/>
          </w:tcPr>
          <w:p w:rsidR="00EA0EDC" w:rsidRDefault="00EA0EDC" w:rsidP="00497280">
            <w:pPr>
              <w:pStyle w:val="Default"/>
              <w:rPr>
                <w:rFonts w:ascii="Book Antiqua" w:hAnsi="Book Antiqua" w:cs="David"/>
                <w:b/>
                <w:sz w:val="20"/>
                <w:szCs w:val="20"/>
              </w:rPr>
            </w:pPr>
          </w:p>
          <w:p w:rsidR="003433AF" w:rsidRPr="002E3F8D" w:rsidRDefault="00EA0EDC" w:rsidP="00497280">
            <w:pPr>
              <w:pStyle w:val="Default"/>
              <w:rPr>
                <w:rFonts w:ascii="Book Antiqua" w:hAnsi="Book Antiqua" w:cs="David"/>
                <w:b/>
                <w:sz w:val="20"/>
                <w:szCs w:val="20"/>
              </w:rPr>
            </w:pPr>
            <w:r w:rsidRPr="00642EF1">
              <w:rPr>
                <w:rFonts w:ascii="Book Antiqua" w:hAnsi="Book Antiqua" w:cs="David"/>
                <w:b/>
                <w:sz w:val="23"/>
                <w:szCs w:val="23"/>
              </w:rPr>
              <w:t>6.1.3 New systems of production and transportation enabled consolidation within agriculture, which, along with periods of instability, spurred a variety of responses from farmers.</w:t>
            </w:r>
          </w:p>
        </w:tc>
      </w:tr>
      <w:tr w:rsidR="00B435C4" w:rsidTr="00E84F91">
        <w:tc>
          <w:tcPr>
            <w:tcW w:w="1098" w:type="dxa"/>
          </w:tcPr>
          <w:p w:rsidR="00B435C4" w:rsidRPr="00977108" w:rsidRDefault="00B435C4" w:rsidP="006D28B5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Book Antiqua" w:hAnsi="Book Antiqua" w:cs="David"/>
                <w:color w:val="000000"/>
              </w:rPr>
            </w:pPr>
            <w:r w:rsidRPr="00977108">
              <w:rPr>
                <w:rFonts w:ascii="Book Antiqua" w:hAnsi="Book Antiqua" w:cs="David"/>
                <w:color w:val="000000"/>
                <w:sz w:val="16"/>
              </w:rPr>
              <w:t>I do not understand or have never heard of this.</w:t>
            </w:r>
          </w:p>
        </w:tc>
        <w:tc>
          <w:tcPr>
            <w:tcW w:w="1080" w:type="dxa"/>
          </w:tcPr>
          <w:p w:rsidR="00B435C4" w:rsidRPr="00977108" w:rsidRDefault="00B435C4" w:rsidP="006D28B5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Book Antiqua" w:hAnsi="Book Antiqua" w:cs="David"/>
                <w:color w:val="000000"/>
                <w:sz w:val="16"/>
                <w:szCs w:val="16"/>
              </w:rPr>
            </w:pPr>
            <w:r w:rsidRPr="00977108">
              <w:rPr>
                <w:rFonts w:ascii="Book Antiqua" w:hAnsi="Book Antiqua" w:cs="David"/>
                <w:color w:val="000000"/>
                <w:sz w:val="16"/>
                <w:szCs w:val="16"/>
              </w:rPr>
              <w:t>I could remember some things but am unsure.</w:t>
            </w:r>
          </w:p>
        </w:tc>
        <w:tc>
          <w:tcPr>
            <w:tcW w:w="1080" w:type="dxa"/>
          </w:tcPr>
          <w:p w:rsidR="00B435C4" w:rsidRPr="00977108" w:rsidRDefault="00B435C4" w:rsidP="006D28B5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Book Antiqua" w:hAnsi="Book Antiqua" w:cs="David"/>
                <w:color w:val="000000"/>
                <w:sz w:val="16"/>
                <w:szCs w:val="16"/>
              </w:rPr>
            </w:pPr>
            <w:r w:rsidRPr="00977108">
              <w:rPr>
                <w:rFonts w:ascii="Book Antiqua" w:hAnsi="Book Antiqua" w:cs="David"/>
                <w:color w:val="000000"/>
                <w:sz w:val="16"/>
                <w:szCs w:val="16"/>
              </w:rPr>
              <w:t>I can explain these ideas to others.</w:t>
            </w:r>
          </w:p>
        </w:tc>
        <w:tc>
          <w:tcPr>
            <w:tcW w:w="6318" w:type="dxa"/>
          </w:tcPr>
          <w:p w:rsidR="00B435C4" w:rsidRPr="00977108" w:rsidRDefault="00B435C4" w:rsidP="006D28B5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Book Antiqua" w:hAnsi="Book Antiqua" w:cs="David"/>
                <w:b/>
                <w:color w:val="000000"/>
              </w:rPr>
            </w:pPr>
            <w:r w:rsidRPr="00977108">
              <w:rPr>
                <w:rFonts w:ascii="Book Antiqua" w:hAnsi="Book Antiqua" w:cs="David"/>
                <w:b/>
                <w:color w:val="000000"/>
                <w:sz w:val="72"/>
              </w:rPr>
              <w:t>I Can…</w:t>
            </w:r>
          </w:p>
        </w:tc>
      </w:tr>
      <w:tr w:rsidR="00576EFE" w:rsidTr="00E84F91">
        <w:tc>
          <w:tcPr>
            <w:tcW w:w="1098" w:type="dxa"/>
          </w:tcPr>
          <w:p w:rsidR="00576EFE" w:rsidRDefault="00576EFE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080" w:type="dxa"/>
          </w:tcPr>
          <w:p w:rsidR="00576EFE" w:rsidRDefault="00576EFE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080" w:type="dxa"/>
          </w:tcPr>
          <w:p w:rsidR="00576EFE" w:rsidRPr="008C6C6C" w:rsidRDefault="00576EFE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8" w:type="dxa"/>
          </w:tcPr>
          <w:p w:rsidR="00576EFE" w:rsidRPr="00B435C4" w:rsidRDefault="00EA0EDC" w:rsidP="00E84F91">
            <w:pPr>
              <w:pStyle w:val="Default"/>
              <w:rPr>
                <w:rFonts w:ascii="Book Antiqua" w:hAnsi="Book Antiqua" w:cs="David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David"/>
                <w:sz w:val="20"/>
                <w:szCs w:val="20"/>
              </w:rPr>
              <w:t>give</w:t>
            </w:r>
            <w:proofErr w:type="gramEnd"/>
            <w:r>
              <w:rPr>
                <w:rFonts w:ascii="Book Antiqua" w:hAnsi="Book Antiqua" w:cs="David"/>
                <w:sz w:val="20"/>
                <w:szCs w:val="20"/>
              </w:rPr>
              <w:t xml:space="preserve"> examples of i</w:t>
            </w:r>
            <w:r w:rsidRPr="00EA0EDC">
              <w:rPr>
                <w:rFonts w:ascii="Book Antiqua" w:hAnsi="Book Antiqua" w:cs="David"/>
                <w:sz w:val="20"/>
                <w:szCs w:val="20"/>
              </w:rPr>
              <w:t xml:space="preserve">mprovements in mechanization </w:t>
            </w:r>
            <w:r>
              <w:rPr>
                <w:rFonts w:ascii="Book Antiqua" w:hAnsi="Book Antiqua" w:cs="David"/>
                <w:sz w:val="20"/>
                <w:szCs w:val="20"/>
              </w:rPr>
              <w:t xml:space="preserve">that </w:t>
            </w:r>
            <w:r w:rsidRPr="00EA0EDC">
              <w:rPr>
                <w:rFonts w:ascii="Book Antiqua" w:hAnsi="Book Antiqua" w:cs="David"/>
                <w:sz w:val="20"/>
                <w:szCs w:val="20"/>
              </w:rPr>
              <w:t>helped agricultural production increase substantially and contributed to declines in food prices.</w:t>
            </w:r>
          </w:p>
        </w:tc>
      </w:tr>
      <w:tr w:rsidR="00576EFE" w:rsidTr="00E84F91">
        <w:tc>
          <w:tcPr>
            <w:tcW w:w="1098" w:type="dxa"/>
          </w:tcPr>
          <w:p w:rsidR="00576EFE" w:rsidRDefault="00576EFE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080" w:type="dxa"/>
          </w:tcPr>
          <w:p w:rsidR="00576EFE" w:rsidRDefault="00576EFE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080" w:type="dxa"/>
          </w:tcPr>
          <w:p w:rsidR="00576EFE" w:rsidRPr="008C6C6C" w:rsidRDefault="00576EFE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8" w:type="dxa"/>
          </w:tcPr>
          <w:p w:rsidR="00576EFE" w:rsidRPr="00B435C4" w:rsidRDefault="00EA0EDC" w:rsidP="00EA0EDC">
            <w:pPr>
              <w:pStyle w:val="Default"/>
              <w:rPr>
                <w:rFonts w:ascii="Book Antiqua" w:hAnsi="Book Antiqua" w:cs="David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David"/>
                <w:sz w:val="20"/>
                <w:szCs w:val="20"/>
              </w:rPr>
              <w:t>analyze</w:t>
            </w:r>
            <w:proofErr w:type="gramEnd"/>
            <w:r>
              <w:rPr>
                <w:rFonts w:ascii="Book Antiqua" w:hAnsi="Book Antiqua" w:cs="David"/>
                <w:sz w:val="20"/>
                <w:szCs w:val="20"/>
              </w:rPr>
              <w:t xml:space="preserve"> and explain the growth of local and regional cooperative organizations created by farmers (The Grange</w:t>
            </w:r>
            <w:r w:rsidR="00641EFF">
              <w:rPr>
                <w:rFonts w:ascii="Book Antiqua" w:hAnsi="Book Antiqua" w:cs="David"/>
                <w:sz w:val="20"/>
                <w:szCs w:val="20"/>
              </w:rPr>
              <w:t>).</w:t>
            </w:r>
          </w:p>
        </w:tc>
      </w:tr>
      <w:tr w:rsidR="00576EFE" w:rsidTr="00E84F91">
        <w:tc>
          <w:tcPr>
            <w:tcW w:w="1098" w:type="dxa"/>
          </w:tcPr>
          <w:p w:rsidR="00576EFE" w:rsidRDefault="00576EFE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080" w:type="dxa"/>
          </w:tcPr>
          <w:p w:rsidR="00576EFE" w:rsidRDefault="00576EFE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080" w:type="dxa"/>
          </w:tcPr>
          <w:p w:rsidR="00576EFE" w:rsidRPr="008C6C6C" w:rsidRDefault="00576EFE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8" w:type="dxa"/>
          </w:tcPr>
          <w:p w:rsidR="00576EFE" w:rsidRPr="00B435C4" w:rsidRDefault="00EA0EDC" w:rsidP="00641EFF">
            <w:pPr>
              <w:pStyle w:val="Default"/>
              <w:rPr>
                <w:rFonts w:ascii="Book Antiqua" w:hAnsi="Book Antiqua" w:cs="David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David"/>
                <w:sz w:val="20"/>
                <w:szCs w:val="20"/>
              </w:rPr>
              <w:t>determine</w:t>
            </w:r>
            <w:proofErr w:type="gramEnd"/>
            <w:r>
              <w:rPr>
                <w:rFonts w:ascii="Book Antiqua" w:hAnsi="Book Antiqua" w:cs="David"/>
                <w:sz w:val="20"/>
                <w:szCs w:val="20"/>
              </w:rPr>
              <w:t xml:space="preserve"> the factors that lead to the growth of the People’s Party (Populist Party) and I can </w:t>
            </w:r>
            <w:r w:rsidR="00641EFF">
              <w:rPr>
                <w:rFonts w:ascii="Book Antiqua" w:hAnsi="Book Antiqua" w:cs="David"/>
                <w:sz w:val="20"/>
                <w:szCs w:val="20"/>
              </w:rPr>
              <w:t>specify</w:t>
            </w:r>
            <w:r>
              <w:rPr>
                <w:rFonts w:ascii="Book Antiqua" w:hAnsi="Book Antiqua" w:cs="David"/>
                <w:sz w:val="20"/>
                <w:szCs w:val="20"/>
              </w:rPr>
              <w:t xml:space="preserve"> its goals and </w:t>
            </w:r>
            <w:r w:rsidR="00641EFF">
              <w:rPr>
                <w:rFonts w:ascii="Book Antiqua" w:hAnsi="Book Antiqua" w:cs="David"/>
                <w:sz w:val="20"/>
                <w:szCs w:val="20"/>
              </w:rPr>
              <w:t>evaluate the successes and failures of the party.</w:t>
            </w:r>
          </w:p>
        </w:tc>
      </w:tr>
      <w:tr w:rsidR="00745461" w:rsidTr="00E43F46">
        <w:tc>
          <w:tcPr>
            <w:tcW w:w="9576" w:type="dxa"/>
            <w:gridSpan w:val="4"/>
          </w:tcPr>
          <w:p w:rsidR="002E3F8D" w:rsidRPr="002E3F8D" w:rsidRDefault="00641EFF" w:rsidP="002E3F8D">
            <w:pPr>
              <w:pStyle w:val="Default"/>
              <w:rPr>
                <w:rFonts w:ascii="Book Antiqua" w:hAnsi="Book Antiqua" w:cs="David"/>
                <w:b/>
                <w:bCs/>
                <w:sz w:val="23"/>
                <w:szCs w:val="23"/>
              </w:rPr>
            </w:pPr>
            <w:r w:rsidRPr="00641EFF">
              <w:rPr>
                <w:rFonts w:ascii="Book Antiqua" w:hAnsi="Book Antiqua" w:cs="David"/>
                <w:b/>
                <w:bCs/>
                <w:sz w:val="23"/>
                <w:szCs w:val="23"/>
              </w:rPr>
              <w:t>Key Concept 6.2: The migrations that accompanied industrialization transformed both urban and rural areas of the United States and caused dramatic social and cultural change.</w:t>
            </w:r>
          </w:p>
        </w:tc>
      </w:tr>
      <w:tr w:rsidR="002E3F8D" w:rsidTr="00527953">
        <w:tc>
          <w:tcPr>
            <w:tcW w:w="9576" w:type="dxa"/>
            <w:gridSpan w:val="4"/>
          </w:tcPr>
          <w:p w:rsidR="002E3F8D" w:rsidRPr="00641EFF" w:rsidRDefault="00641EFF" w:rsidP="00E84F91">
            <w:pPr>
              <w:pStyle w:val="Default"/>
              <w:rPr>
                <w:rFonts w:ascii="Book Antiqua" w:hAnsi="Book Antiqua" w:cs="David"/>
                <w:b/>
                <w:sz w:val="20"/>
                <w:szCs w:val="20"/>
              </w:rPr>
            </w:pPr>
            <w:r w:rsidRPr="00642EF1">
              <w:rPr>
                <w:rFonts w:ascii="Book Antiqua" w:hAnsi="Book Antiqua" w:cs="David"/>
                <w:b/>
                <w:sz w:val="23"/>
                <w:szCs w:val="23"/>
              </w:rPr>
              <w:t>6.2.1 International and internal migration increased urban populations and fostered the growth of a new urban culture.</w:t>
            </w:r>
          </w:p>
        </w:tc>
      </w:tr>
      <w:tr w:rsidR="00F918D1" w:rsidTr="00E84F91">
        <w:tc>
          <w:tcPr>
            <w:tcW w:w="1098" w:type="dxa"/>
          </w:tcPr>
          <w:p w:rsidR="00F918D1" w:rsidRPr="00977108" w:rsidRDefault="00F918D1" w:rsidP="00E24A07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Book Antiqua" w:hAnsi="Book Antiqua" w:cs="David"/>
                <w:color w:val="000000"/>
              </w:rPr>
            </w:pPr>
            <w:r w:rsidRPr="00977108">
              <w:rPr>
                <w:rFonts w:ascii="Book Antiqua" w:hAnsi="Book Antiqua" w:cs="David"/>
                <w:color w:val="000000"/>
                <w:sz w:val="16"/>
              </w:rPr>
              <w:t>I do not understand or have never heard of this.</w:t>
            </w:r>
          </w:p>
        </w:tc>
        <w:tc>
          <w:tcPr>
            <w:tcW w:w="1080" w:type="dxa"/>
          </w:tcPr>
          <w:p w:rsidR="00F918D1" w:rsidRPr="00977108" w:rsidRDefault="00F918D1" w:rsidP="00E24A07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Book Antiqua" w:hAnsi="Book Antiqua" w:cs="David"/>
                <w:color w:val="000000"/>
                <w:sz w:val="16"/>
                <w:szCs w:val="16"/>
              </w:rPr>
            </w:pPr>
            <w:r w:rsidRPr="00977108">
              <w:rPr>
                <w:rFonts w:ascii="Book Antiqua" w:hAnsi="Book Antiqua" w:cs="David"/>
                <w:color w:val="000000"/>
                <w:sz w:val="16"/>
                <w:szCs w:val="16"/>
              </w:rPr>
              <w:t>I could remember some things but am unsure.</w:t>
            </w:r>
          </w:p>
        </w:tc>
        <w:tc>
          <w:tcPr>
            <w:tcW w:w="1080" w:type="dxa"/>
          </w:tcPr>
          <w:p w:rsidR="00F918D1" w:rsidRPr="00977108" w:rsidRDefault="00F918D1" w:rsidP="00E24A07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Book Antiqua" w:hAnsi="Book Antiqua" w:cs="David"/>
                <w:color w:val="000000"/>
                <w:sz w:val="16"/>
                <w:szCs w:val="16"/>
              </w:rPr>
            </w:pPr>
            <w:r w:rsidRPr="00977108">
              <w:rPr>
                <w:rFonts w:ascii="Book Antiqua" w:hAnsi="Book Antiqua" w:cs="David"/>
                <w:color w:val="000000"/>
                <w:sz w:val="16"/>
                <w:szCs w:val="16"/>
              </w:rPr>
              <w:t>I can explain these ideas to others.</w:t>
            </w:r>
          </w:p>
        </w:tc>
        <w:tc>
          <w:tcPr>
            <w:tcW w:w="6318" w:type="dxa"/>
          </w:tcPr>
          <w:p w:rsidR="00F918D1" w:rsidRPr="00977108" w:rsidRDefault="00F918D1" w:rsidP="00E24A07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Book Antiqua" w:hAnsi="Book Antiqua" w:cs="David"/>
                <w:b/>
                <w:color w:val="000000"/>
              </w:rPr>
            </w:pPr>
            <w:r w:rsidRPr="00977108">
              <w:rPr>
                <w:rFonts w:ascii="Book Antiqua" w:hAnsi="Book Antiqua" w:cs="David"/>
                <w:b/>
                <w:color w:val="000000"/>
                <w:sz w:val="72"/>
              </w:rPr>
              <w:t>I Can…</w:t>
            </w:r>
          </w:p>
        </w:tc>
      </w:tr>
      <w:tr w:rsidR="00F918D1" w:rsidTr="00E84F91">
        <w:tc>
          <w:tcPr>
            <w:tcW w:w="1098" w:type="dxa"/>
          </w:tcPr>
          <w:p w:rsidR="00F918D1" w:rsidRDefault="00F918D1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080" w:type="dxa"/>
          </w:tcPr>
          <w:p w:rsidR="00F918D1" w:rsidRDefault="00F918D1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080" w:type="dxa"/>
          </w:tcPr>
          <w:p w:rsidR="00F918D1" w:rsidRPr="008C6C6C" w:rsidRDefault="00F918D1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8" w:type="dxa"/>
          </w:tcPr>
          <w:p w:rsidR="00F918D1" w:rsidRPr="00B435C4" w:rsidRDefault="00641EFF" w:rsidP="00641EFF">
            <w:pPr>
              <w:pStyle w:val="Default"/>
              <w:rPr>
                <w:rFonts w:ascii="Book Antiqua" w:hAnsi="Book Antiqua" w:cs="David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David"/>
                <w:sz w:val="20"/>
                <w:szCs w:val="20"/>
              </w:rPr>
              <w:t>articulate</w:t>
            </w:r>
            <w:proofErr w:type="gramEnd"/>
            <w:r>
              <w:rPr>
                <w:rFonts w:ascii="Book Antiqua" w:hAnsi="Book Antiqua" w:cs="David"/>
                <w:sz w:val="20"/>
                <w:szCs w:val="20"/>
              </w:rPr>
              <w:t xml:space="preserve"> the push/pull factors for immigrants moving to American cities and identify the major regions from which immigrants were arriving in the late 19</w:t>
            </w:r>
            <w:r w:rsidRPr="00641EFF">
              <w:rPr>
                <w:rFonts w:ascii="Book Antiqua" w:hAnsi="Book Antiqua" w:cs="David"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 w:cs="David"/>
                <w:sz w:val="20"/>
                <w:szCs w:val="20"/>
              </w:rPr>
              <w:t xml:space="preserve"> Century.  I can also identify the causes of major internal movements (African Americans in and out of the South).</w:t>
            </w:r>
          </w:p>
        </w:tc>
      </w:tr>
      <w:tr w:rsidR="00F918D1" w:rsidTr="00101E12">
        <w:trPr>
          <w:trHeight w:val="1052"/>
        </w:trPr>
        <w:tc>
          <w:tcPr>
            <w:tcW w:w="1098" w:type="dxa"/>
          </w:tcPr>
          <w:p w:rsidR="00F918D1" w:rsidRDefault="00F918D1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080" w:type="dxa"/>
          </w:tcPr>
          <w:p w:rsidR="00F918D1" w:rsidRDefault="00F918D1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080" w:type="dxa"/>
          </w:tcPr>
          <w:p w:rsidR="00F918D1" w:rsidRPr="008C6C6C" w:rsidRDefault="00F918D1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8" w:type="dxa"/>
          </w:tcPr>
          <w:p w:rsidR="00F918D1" w:rsidRPr="00B435C4" w:rsidRDefault="00641EFF" w:rsidP="00101E12">
            <w:pPr>
              <w:pStyle w:val="Default"/>
              <w:rPr>
                <w:rFonts w:ascii="Book Antiqua" w:hAnsi="Book Antiqua" w:cs="David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David"/>
                <w:sz w:val="20"/>
                <w:szCs w:val="20"/>
              </w:rPr>
              <w:t>evaluate</w:t>
            </w:r>
            <w:proofErr w:type="gramEnd"/>
            <w:r>
              <w:rPr>
                <w:rFonts w:ascii="Book Antiqua" w:hAnsi="Book Antiqua" w:cs="David"/>
                <w:sz w:val="20"/>
                <w:szCs w:val="20"/>
              </w:rPr>
              <w:t xml:space="preserve"> the impact of ethnic enclaves (u</w:t>
            </w:r>
            <w:r w:rsidRPr="00641EFF">
              <w:rPr>
                <w:rFonts w:ascii="Book Antiqua" w:hAnsi="Book Antiqua" w:cs="David"/>
                <w:sz w:val="20"/>
                <w:szCs w:val="20"/>
              </w:rPr>
              <w:t xml:space="preserve">rban neighborhoods based on particular </w:t>
            </w:r>
            <w:r>
              <w:rPr>
                <w:rFonts w:ascii="Book Antiqua" w:hAnsi="Book Antiqua" w:cs="David"/>
                <w:sz w:val="20"/>
                <w:szCs w:val="20"/>
              </w:rPr>
              <w:t xml:space="preserve">ethnicities, races, and classes) and explain how they </w:t>
            </w:r>
            <w:r w:rsidRPr="00641EFF">
              <w:rPr>
                <w:rFonts w:ascii="Book Antiqua" w:hAnsi="Book Antiqua" w:cs="David"/>
                <w:sz w:val="20"/>
                <w:szCs w:val="20"/>
              </w:rPr>
              <w:t>provided new cultural opportunities for city dwellers</w:t>
            </w:r>
            <w:r>
              <w:rPr>
                <w:rFonts w:ascii="Book Antiqua" w:hAnsi="Book Antiqua" w:cs="David"/>
                <w:sz w:val="20"/>
                <w:szCs w:val="20"/>
              </w:rPr>
              <w:t>.</w:t>
            </w:r>
          </w:p>
        </w:tc>
      </w:tr>
      <w:tr w:rsidR="00F918D1" w:rsidTr="00E84F91">
        <w:tc>
          <w:tcPr>
            <w:tcW w:w="1098" w:type="dxa"/>
          </w:tcPr>
          <w:p w:rsidR="00F918D1" w:rsidRDefault="00F918D1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080" w:type="dxa"/>
          </w:tcPr>
          <w:p w:rsidR="00F918D1" w:rsidRDefault="00F918D1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080" w:type="dxa"/>
          </w:tcPr>
          <w:p w:rsidR="00F918D1" w:rsidRPr="008C6C6C" w:rsidRDefault="00F918D1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8" w:type="dxa"/>
          </w:tcPr>
          <w:p w:rsidR="00F918D1" w:rsidRPr="00B435C4" w:rsidRDefault="00641EFF" w:rsidP="00641EFF">
            <w:pPr>
              <w:pStyle w:val="Default"/>
              <w:rPr>
                <w:rFonts w:ascii="Book Antiqua" w:hAnsi="Book Antiqua" w:cs="David"/>
                <w:sz w:val="20"/>
                <w:szCs w:val="20"/>
              </w:rPr>
            </w:pPr>
            <w:r>
              <w:rPr>
                <w:rFonts w:ascii="Book Antiqua" w:hAnsi="Book Antiqua" w:cs="David"/>
                <w:sz w:val="20"/>
                <w:szCs w:val="20"/>
              </w:rPr>
              <w:t>compare the i</w:t>
            </w:r>
            <w:r w:rsidRPr="00641EFF">
              <w:rPr>
                <w:rFonts w:ascii="Book Antiqua" w:hAnsi="Book Antiqua" w:cs="David"/>
                <w:sz w:val="20"/>
                <w:szCs w:val="20"/>
              </w:rPr>
              <w:t xml:space="preserve">ncreasing public debates over assimilation and Americanization </w:t>
            </w:r>
            <w:r>
              <w:rPr>
                <w:rFonts w:ascii="Book Antiqua" w:hAnsi="Book Antiqua" w:cs="David"/>
                <w:sz w:val="20"/>
                <w:szCs w:val="20"/>
              </w:rPr>
              <w:t xml:space="preserve">that </w:t>
            </w:r>
            <w:r w:rsidRPr="00641EFF">
              <w:rPr>
                <w:rFonts w:ascii="Book Antiqua" w:hAnsi="Book Antiqua" w:cs="David"/>
                <w:sz w:val="20"/>
                <w:szCs w:val="20"/>
              </w:rPr>
              <w:t>accompanied the gro</w:t>
            </w:r>
            <w:r>
              <w:rPr>
                <w:rFonts w:ascii="Book Antiqua" w:hAnsi="Book Antiqua" w:cs="David"/>
                <w:sz w:val="20"/>
                <w:szCs w:val="20"/>
              </w:rPr>
              <w:t>wth of international migration to earlier ideas of Nativism  and I can articulate how the migrants adapted to American society, while still maintaining elements of the culture they brought to America.</w:t>
            </w:r>
          </w:p>
        </w:tc>
      </w:tr>
      <w:tr w:rsidR="00F918D1" w:rsidTr="00E84F91">
        <w:tc>
          <w:tcPr>
            <w:tcW w:w="1098" w:type="dxa"/>
          </w:tcPr>
          <w:p w:rsidR="00F918D1" w:rsidRDefault="00F918D1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080" w:type="dxa"/>
          </w:tcPr>
          <w:p w:rsidR="00F918D1" w:rsidRDefault="00F918D1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080" w:type="dxa"/>
          </w:tcPr>
          <w:p w:rsidR="00F918D1" w:rsidRPr="004C2AAF" w:rsidRDefault="00F918D1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318" w:type="dxa"/>
          </w:tcPr>
          <w:p w:rsidR="00101E12" w:rsidRPr="00B435C4" w:rsidRDefault="00642EF1" w:rsidP="00642EF1">
            <w:pPr>
              <w:pStyle w:val="Default"/>
              <w:rPr>
                <w:rFonts w:ascii="Book Antiqua" w:hAnsi="Book Antiqua" w:cs="David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David"/>
                <w:sz w:val="20"/>
                <w:szCs w:val="20"/>
              </w:rPr>
              <w:t>determine</w:t>
            </w:r>
            <w:proofErr w:type="gramEnd"/>
            <w:r>
              <w:rPr>
                <w:rFonts w:ascii="Book Antiqua" w:hAnsi="Book Antiqua" w:cs="David"/>
                <w:sz w:val="20"/>
                <w:szCs w:val="20"/>
              </w:rPr>
              <w:t xml:space="preserve"> the economic, political and social factors that allowed political machines to thrive in urban areas.</w:t>
            </w:r>
          </w:p>
        </w:tc>
      </w:tr>
      <w:tr w:rsidR="00642EF1" w:rsidTr="00E84F91">
        <w:tc>
          <w:tcPr>
            <w:tcW w:w="1098" w:type="dxa"/>
          </w:tcPr>
          <w:p w:rsidR="00642EF1" w:rsidRDefault="00642EF1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080" w:type="dxa"/>
          </w:tcPr>
          <w:p w:rsidR="00642EF1" w:rsidRDefault="00642EF1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080" w:type="dxa"/>
          </w:tcPr>
          <w:p w:rsidR="00642EF1" w:rsidRPr="004C2AAF" w:rsidRDefault="00642EF1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318" w:type="dxa"/>
          </w:tcPr>
          <w:p w:rsidR="00642EF1" w:rsidRDefault="00642EF1" w:rsidP="00642EF1">
            <w:pPr>
              <w:pStyle w:val="Default"/>
              <w:rPr>
                <w:rFonts w:ascii="Book Antiqua" w:hAnsi="Book Antiqua" w:cs="David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David"/>
                <w:sz w:val="20"/>
                <w:szCs w:val="20"/>
              </w:rPr>
              <w:t>dissect</w:t>
            </w:r>
            <w:proofErr w:type="gramEnd"/>
            <w:r>
              <w:rPr>
                <w:rFonts w:ascii="Book Antiqua" w:hAnsi="Book Antiqua" w:cs="David"/>
                <w:sz w:val="20"/>
                <w:szCs w:val="20"/>
              </w:rPr>
              <w:t xml:space="preserve"> the reasons that a middle class emerged in the late 19</w:t>
            </w:r>
            <w:r w:rsidRPr="00642EF1">
              <w:rPr>
                <w:rFonts w:ascii="Book Antiqua" w:hAnsi="Book Antiqua" w:cs="David"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 w:cs="David"/>
                <w:sz w:val="20"/>
                <w:szCs w:val="20"/>
              </w:rPr>
              <w:t xml:space="preserve"> century and how this middle class expanded consumer culture and used leisure time. </w:t>
            </w:r>
          </w:p>
        </w:tc>
      </w:tr>
      <w:tr w:rsidR="00F918D1" w:rsidTr="002F0B67">
        <w:tc>
          <w:tcPr>
            <w:tcW w:w="9576" w:type="dxa"/>
            <w:gridSpan w:val="4"/>
          </w:tcPr>
          <w:p w:rsidR="00F918D1" w:rsidRPr="00642EF1" w:rsidRDefault="00642EF1" w:rsidP="00101E12">
            <w:pPr>
              <w:pStyle w:val="Default"/>
              <w:rPr>
                <w:rFonts w:ascii="Book Antiqua" w:hAnsi="Book Antiqua" w:cs="David"/>
                <w:b/>
                <w:sz w:val="20"/>
                <w:szCs w:val="20"/>
              </w:rPr>
            </w:pPr>
            <w:r w:rsidRPr="00642EF1">
              <w:rPr>
                <w:rFonts w:ascii="Book Antiqua" w:hAnsi="Book Antiqua" w:cs="David"/>
                <w:b/>
                <w:sz w:val="23"/>
                <w:szCs w:val="23"/>
              </w:rPr>
              <w:t>6.2.2 Larger numbers of migrants moved to the West in search of land and economic opportunity, frequently provoking competition and violent conflict.</w:t>
            </w:r>
          </w:p>
        </w:tc>
      </w:tr>
      <w:tr w:rsidR="00101E12" w:rsidTr="004C2AAF">
        <w:tc>
          <w:tcPr>
            <w:tcW w:w="1098" w:type="dxa"/>
          </w:tcPr>
          <w:p w:rsidR="00101E12" w:rsidRPr="00272A0D" w:rsidRDefault="00101E12" w:rsidP="00F806FA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72A0D">
              <w:rPr>
                <w:rFonts w:ascii="Times New Roman" w:hAnsi="Times New Roman" w:cs="Times New Roman"/>
                <w:color w:val="000000"/>
                <w:sz w:val="16"/>
              </w:rPr>
              <w:t>I do not understand or have never heard of this.</w:t>
            </w:r>
          </w:p>
        </w:tc>
        <w:tc>
          <w:tcPr>
            <w:tcW w:w="1080" w:type="dxa"/>
          </w:tcPr>
          <w:p w:rsidR="00101E12" w:rsidRPr="00272A0D" w:rsidRDefault="00101E12" w:rsidP="00F806FA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2A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could remember some things but am unsure.</w:t>
            </w:r>
          </w:p>
        </w:tc>
        <w:tc>
          <w:tcPr>
            <w:tcW w:w="1080" w:type="dxa"/>
          </w:tcPr>
          <w:p w:rsidR="00101E12" w:rsidRPr="00272A0D" w:rsidRDefault="00101E12" w:rsidP="00F806FA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2A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can explain these ideas to others.</w:t>
            </w:r>
          </w:p>
        </w:tc>
        <w:tc>
          <w:tcPr>
            <w:tcW w:w="6318" w:type="dxa"/>
          </w:tcPr>
          <w:p w:rsidR="00101E12" w:rsidRPr="00497280" w:rsidRDefault="00101E12" w:rsidP="00F806FA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497280">
              <w:rPr>
                <w:rFonts w:ascii="Times New Roman" w:hAnsi="Times New Roman" w:cs="Times New Roman"/>
                <w:b/>
                <w:color w:val="000000"/>
                <w:sz w:val="72"/>
              </w:rPr>
              <w:t>I Can…</w:t>
            </w:r>
          </w:p>
        </w:tc>
      </w:tr>
      <w:tr w:rsidR="00101E12" w:rsidTr="004C2AAF">
        <w:tc>
          <w:tcPr>
            <w:tcW w:w="1098" w:type="dxa"/>
          </w:tcPr>
          <w:p w:rsidR="00101E12" w:rsidRDefault="00101E12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080" w:type="dxa"/>
          </w:tcPr>
          <w:p w:rsidR="00101E12" w:rsidRDefault="00101E12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080" w:type="dxa"/>
          </w:tcPr>
          <w:p w:rsidR="00101E12" w:rsidRPr="008C6C6C" w:rsidRDefault="00101E12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8" w:type="dxa"/>
          </w:tcPr>
          <w:p w:rsidR="00101E12" w:rsidRPr="00B435C4" w:rsidRDefault="00642EF1" w:rsidP="00642EF1">
            <w:pPr>
              <w:pStyle w:val="Default"/>
              <w:rPr>
                <w:rFonts w:ascii="Book Antiqua" w:hAnsi="Book Antiqua" w:cs="David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David"/>
                <w:sz w:val="20"/>
                <w:szCs w:val="20"/>
              </w:rPr>
              <w:t>explain</w:t>
            </w:r>
            <w:proofErr w:type="gramEnd"/>
            <w:r>
              <w:rPr>
                <w:rFonts w:ascii="Book Antiqua" w:hAnsi="Book Antiqua" w:cs="David"/>
                <w:sz w:val="20"/>
                <w:szCs w:val="20"/>
              </w:rPr>
              <w:t xml:space="preserve"> how the building of </w:t>
            </w:r>
            <w:r w:rsidRPr="00642EF1">
              <w:rPr>
                <w:rFonts w:ascii="Book Antiqua" w:hAnsi="Book Antiqua" w:cs="David"/>
                <w:sz w:val="20"/>
                <w:szCs w:val="20"/>
              </w:rPr>
              <w:t xml:space="preserve"> transcontinental railroads, the discovery of mineral resources, and government policies promoted economic growth and created new communities and centers of commercial activity.</w:t>
            </w:r>
          </w:p>
        </w:tc>
      </w:tr>
      <w:tr w:rsidR="00101E12" w:rsidTr="004C2AAF">
        <w:tc>
          <w:tcPr>
            <w:tcW w:w="1098" w:type="dxa"/>
          </w:tcPr>
          <w:p w:rsidR="00101E12" w:rsidRDefault="00101E12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080" w:type="dxa"/>
          </w:tcPr>
          <w:p w:rsidR="00101E12" w:rsidRDefault="00101E12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080" w:type="dxa"/>
          </w:tcPr>
          <w:p w:rsidR="00101E12" w:rsidRPr="008C6C6C" w:rsidRDefault="00101E12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8" w:type="dxa"/>
          </w:tcPr>
          <w:p w:rsidR="00101E12" w:rsidRPr="00B435C4" w:rsidRDefault="00642EF1" w:rsidP="00642EF1">
            <w:pPr>
              <w:pStyle w:val="Default"/>
              <w:rPr>
                <w:rFonts w:ascii="Book Antiqua" w:hAnsi="Book Antiqua" w:cs="David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David"/>
                <w:sz w:val="20"/>
                <w:szCs w:val="20"/>
              </w:rPr>
              <w:t>analyze</w:t>
            </w:r>
            <w:proofErr w:type="gramEnd"/>
            <w:r>
              <w:rPr>
                <w:rFonts w:ascii="Book Antiqua" w:hAnsi="Book Antiqua" w:cs="David"/>
                <w:sz w:val="20"/>
                <w:szCs w:val="20"/>
              </w:rPr>
              <w:t xml:space="preserve"> the economic, social and geographic push pull factors that encouraged migrants to move out west</w:t>
            </w:r>
            <w:r w:rsidRPr="00642EF1">
              <w:rPr>
                <w:rFonts w:ascii="Book Antiqua" w:hAnsi="Book Antiqua" w:cs="David"/>
                <w:sz w:val="20"/>
                <w:szCs w:val="20"/>
              </w:rPr>
              <w:t xml:space="preserve"> as building the railroads, mining, farming, and ranching.</w:t>
            </w:r>
          </w:p>
        </w:tc>
      </w:tr>
      <w:tr w:rsidR="00642EF1" w:rsidTr="007A3C5F">
        <w:tc>
          <w:tcPr>
            <w:tcW w:w="1098" w:type="dxa"/>
          </w:tcPr>
          <w:p w:rsidR="00642EF1" w:rsidRDefault="00642EF1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080" w:type="dxa"/>
          </w:tcPr>
          <w:p w:rsidR="00642EF1" w:rsidRDefault="00642EF1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080" w:type="dxa"/>
          </w:tcPr>
          <w:p w:rsidR="00642EF1" w:rsidRPr="008C6C6C" w:rsidRDefault="00642EF1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8" w:type="dxa"/>
            <w:vAlign w:val="bottom"/>
          </w:tcPr>
          <w:p w:rsidR="00642EF1" w:rsidRDefault="00642EF1" w:rsidP="00642EF1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analyze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the social, geographic, and economic reasons that led to an increase in violent conflict between white settlers, Native Americans and Mexican Americans. </w:t>
            </w:r>
          </w:p>
        </w:tc>
      </w:tr>
      <w:tr w:rsidR="00642EF1" w:rsidTr="007A3C5F">
        <w:tc>
          <w:tcPr>
            <w:tcW w:w="1098" w:type="dxa"/>
          </w:tcPr>
          <w:p w:rsidR="00642EF1" w:rsidRDefault="00642EF1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080" w:type="dxa"/>
          </w:tcPr>
          <w:p w:rsidR="00642EF1" w:rsidRDefault="00642EF1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080" w:type="dxa"/>
          </w:tcPr>
          <w:p w:rsidR="00642EF1" w:rsidRPr="008C6C6C" w:rsidRDefault="00642EF1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8" w:type="dxa"/>
            <w:vAlign w:val="bottom"/>
          </w:tcPr>
          <w:p w:rsidR="00642EF1" w:rsidRDefault="00642EF1" w:rsidP="00642EF1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articulate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and compare Native American Policy from the Jackson period through the late 1800s.</w:t>
            </w:r>
          </w:p>
        </w:tc>
      </w:tr>
      <w:tr w:rsidR="00642EF1" w:rsidTr="007A3C5F">
        <w:tc>
          <w:tcPr>
            <w:tcW w:w="1098" w:type="dxa"/>
          </w:tcPr>
          <w:p w:rsidR="00642EF1" w:rsidRPr="00272A0D" w:rsidRDefault="00642EF1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:rsidR="00642EF1" w:rsidRPr="00272A0D" w:rsidRDefault="00642EF1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642EF1" w:rsidRPr="00272A0D" w:rsidRDefault="00642EF1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18" w:type="dxa"/>
            <w:vAlign w:val="bottom"/>
          </w:tcPr>
          <w:p w:rsidR="00642EF1" w:rsidRDefault="00A705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explain how m</w:t>
            </w:r>
            <w:r w:rsidR="00642EF1">
              <w:rPr>
                <w:rFonts w:ascii="Calibri" w:hAnsi="Calibri"/>
                <w:color w:val="000000"/>
              </w:rPr>
              <w:t>any American Indians</w:t>
            </w:r>
            <w:r>
              <w:rPr>
                <w:rFonts w:ascii="Calibri" w:hAnsi="Calibri"/>
                <w:color w:val="000000"/>
              </w:rPr>
              <w:t xml:space="preserve"> attempted to  preserve</w:t>
            </w:r>
            <w:r w:rsidR="00642EF1">
              <w:rPr>
                <w:rFonts w:ascii="Calibri" w:hAnsi="Calibri"/>
                <w:color w:val="000000"/>
              </w:rPr>
              <w:t xml:space="preserve"> their cultures and tribal identities despite government policies promoting assimilation, and they attempted to develop self-sustaining economic practices</w:t>
            </w:r>
          </w:p>
        </w:tc>
      </w:tr>
      <w:tr w:rsidR="00642EF1" w:rsidTr="007A3C5F">
        <w:tc>
          <w:tcPr>
            <w:tcW w:w="1098" w:type="dxa"/>
          </w:tcPr>
          <w:p w:rsidR="00642EF1" w:rsidRPr="00272A0D" w:rsidRDefault="00642EF1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:rsidR="00642EF1" w:rsidRPr="00272A0D" w:rsidRDefault="00642EF1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642EF1" w:rsidRPr="00272A0D" w:rsidRDefault="00642EF1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18" w:type="dxa"/>
            <w:vAlign w:val="bottom"/>
          </w:tcPr>
          <w:p w:rsidR="00642EF1" w:rsidRDefault="00A7054C" w:rsidP="00A7054C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analyze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the </w:t>
            </w:r>
            <w:r w:rsidR="00642EF1">
              <w:rPr>
                <w:rFonts w:ascii="Calibri" w:hAnsi="Calibri"/>
                <w:color w:val="000000"/>
              </w:rPr>
              <w:t>new cultural and intellectual movements, public reform efforts, and political debates over economic and social policies.</w:t>
            </w:r>
          </w:p>
        </w:tc>
      </w:tr>
      <w:tr w:rsidR="00A7054C" w:rsidTr="00E62683">
        <w:tc>
          <w:tcPr>
            <w:tcW w:w="9576" w:type="dxa"/>
            <w:gridSpan w:val="4"/>
          </w:tcPr>
          <w:p w:rsidR="00A7054C" w:rsidRPr="00A7054C" w:rsidRDefault="00A7054C" w:rsidP="00A7054C">
            <w:pPr>
              <w:pStyle w:val="Default"/>
              <w:rPr>
                <w:rFonts w:ascii="Book Antiqua" w:hAnsi="Book Antiqua" w:cs="David"/>
                <w:b/>
                <w:sz w:val="23"/>
                <w:szCs w:val="23"/>
              </w:rPr>
            </w:pPr>
            <w:r w:rsidRPr="00A7054C">
              <w:rPr>
                <w:rFonts w:ascii="Book Antiqua" w:hAnsi="Book Antiqua" w:cs="David"/>
                <w:b/>
                <w:sz w:val="23"/>
                <w:szCs w:val="23"/>
              </w:rPr>
              <w:t>6.</w:t>
            </w:r>
            <w:r>
              <w:rPr>
                <w:rFonts w:ascii="Book Antiqua" w:hAnsi="Book Antiqua" w:cs="David"/>
                <w:b/>
                <w:sz w:val="23"/>
                <w:szCs w:val="23"/>
              </w:rPr>
              <w:t>3.1</w:t>
            </w:r>
            <w:r w:rsidRPr="00A7054C">
              <w:rPr>
                <w:rFonts w:ascii="Book Antiqua" w:hAnsi="Book Antiqua" w:cs="David"/>
                <w:b/>
                <w:sz w:val="23"/>
                <w:szCs w:val="23"/>
              </w:rPr>
              <w:t xml:space="preserve"> New cultural and intellectual movements both buttressed and challenged the social order of the Gilded Age.</w:t>
            </w:r>
          </w:p>
          <w:p w:rsidR="00A7054C" w:rsidRPr="00FE7225" w:rsidRDefault="00A7054C" w:rsidP="00D43C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54C" w:rsidTr="004C2AAF">
        <w:tc>
          <w:tcPr>
            <w:tcW w:w="1098" w:type="dxa"/>
          </w:tcPr>
          <w:p w:rsidR="00A7054C" w:rsidRPr="00272A0D" w:rsidRDefault="00A7054C" w:rsidP="00574B7A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72A0D">
              <w:rPr>
                <w:rFonts w:ascii="Times New Roman" w:hAnsi="Times New Roman" w:cs="Times New Roman"/>
                <w:color w:val="000000"/>
                <w:sz w:val="16"/>
              </w:rPr>
              <w:t>I do not understand or have never heard of this.</w:t>
            </w:r>
          </w:p>
        </w:tc>
        <w:tc>
          <w:tcPr>
            <w:tcW w:w="1080" w:type="dxa"/>
          </w:tcPr>
          <w:p w:rsidR="00A7054C" w:rsidRPr="00272A0D" w:rsidRDefault="00A7054C" w:rsidP="00574B7A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2A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could remember some things but am unsure.</w:t>
            </w:r>
          </w:p>
        </w:tc>
        <w:tc>
          <w:tcPr>
            <w:tcW w:w="1080" w:type="dxa"/>
          </w:tcPr>
          <w:p w:rsidR="00A7054C" w:rsidRPr="00272A0D" w:rsidRDefault="00A7054C" w:rsidP="00574B7A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2A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can explain these ideas to others.</w:t>
            </w:r>
          </w:p>
        </w:tc>
        <w:tc>
          <w:tcPr>
            <w:tcW w:w="6318" w:type="dxa"/>
          </w:tcPr>
          <w:p w:rsidR="00A7054C" w:rsidRPr="00497280" w:rsidRDefault="00A7054C" w:rsidP="00574B7A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497280">
              <w:rPr>
                <w:rFonts w:ascii="Times New Roman" w:hAnsi="Times New Roman" w:cs="Times New Roman"/>
                <w:b/>
                <w:color w:val="000000"/>
                <w:sz w:val="72"/>
              </w:rPr>
              <w:t>I Can…</w:t>
            </w:r>
          </w:p>
        </w:tc>
      </w:tr>
      <w:tr w:rsidR="00A7054C" w:rsidTr="008233B3">
        <w:tc>
          <w:tcPr>
            <w:tcW w:w="1098" w:type="dxa"/>
          </w:tcPr>
          <w:p w:rsidR="00A7054C" w:rsidRDefault="00A7054C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080" w:type="dxa"/>
          </w:tcPr>
          <w:p w:rsidR="00A7054C" w:rsidRDefault="00A7054C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080" w:type="dxa"/>
          </w:tcPr>
          <w:p w:rsidR="00A7054C" w:rsidRPr="008C6C6C" w:rsidRDefault="00A7054C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8" w:type="dxa"/>
            <w:vAlign w:val="bottom"/>
          </w:tcPr>
          <w:p w:rsidR="00A7054C" w:rsidRDefault="00A7054C" w:rsidP="00A7054C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explain</w:t>
            </w:r>
            <w:proofErr w:type="gramEnd"/>
            <w:r>
              <w:rPr>
                <w:rFonts w:ascii="Calibri" w:hAnsi="Calibri"/>
                <w:color w:val="000000"/>
              </w:rPr>
              <w:t xml:space="preserve"> the concept of Social Darwinism </w:t>
            </w:r>
            <w:r w:rsidR="00B76D88">
              <w:rPr>
                <w:rFonts w:ascii="Calibri" w:hAnsi="Calibri"/>
                <w:color w:val="000000"/>
              </w:rPr>
              <w:t xml:space="preserve">and analyze how it was used </w:t>
            </w:r>
            <w:r>
              <w:rPr>
                <w:rFonts w:ascii="Calibri" w:hAnsi="Calibri"/>
                <w:color w:val="000000"/>
              </w:rPr>
              <w:t>to justify the success of those at the top of the socioeconomic structure as both appropriate and inevitable.</w:t>
            </w:r>
          </w:p>
        </w:tc>
      </w:tr>
      <w:tr w:rsidR="00A7054C" w:rsidTr="008233B3">
        <w:tc>
          <w:tcPr>
            <w:tcW w:w="1098" w:type="dxa"/>
          </w:tcPr>
          <w:p w:rsidR="00A7054C" w:rsidRDefault="00A7054C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080" w:type="dxa"/>
          </w:tcPr>
          <w:p w:rsidR="00A7054C" w:rsidRDefault="00A7054C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080" w:type="dxa"/>
          </w:tcPr>
          <w:p w:rsidR="00A7054C" w:rsidRPr="008C6C6C" w:rsidRDefault="00A7054C" w:rsidP="00E84F91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8" w:type="dxa"/>
            <w:vAlign w:val="bottom"/>
          </w:tcPr>
          <w:p w:rsidR="00A7054C" w:rsidRDefault="00B76D88" w:rsidP="00B76D88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analyze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the concept of the</w:t>
            </w:r>
            <w:r w:rsidR="00A7054C">
              <w:rPr>
                <w:rFonts w:ascii="Calibri" w:hAnsi="Calibri"/>
                <w:color w:val="000000"/>
              </w:rPr>
              <w:t xml:space="preserve"> Gospel of Wealth</w:t>
            </w:r>
            <w:r>
              <w:rPr>
                <w:rFonts w:ascii="Calibri" w:hAnsi="Calibri"/>
                <w:color w:val="000000"/>
              </w:rPr>
              <w:t xml:space="preserve"> and show evidence of how it was applied by industrialists and other wealthy members of society in the late 19</w:t>
            </w:r>
            <w:r w:rsidRPr="00B76D88"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</w:rPr>
              <w:t xml:space="preserve"> century.</w:t>
            </w:r>
          </w:p>
        </w:tc>
      </w:tr>
      <w:tr w:rsidR="00A7054C" w:rsidRPr="00FE7225" w:rsidTr="008233B3">
        <w:tc>
          <w:tcPr>
            <w:tcW w:w="1098" w:type="dxa"/>
          </w:tcPr>
          <w:p w:rsidR="00A7054C" w:rsidRDefault="00A7054C" w:rsidP="00574B7A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080" w:type="dxa"/>
          </w:tcPr>
          <w:p w:rsidR="00A7054C" w:rsidRDefault="00A7054C" w:rsidP="00574B7A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080" w:type="dxa"/>
          </w:tcPr>
          <w:p w:rsidR="00A7054C" w:rsidRPr="008C6C6C" w:rsidRDefault="00A7054C" w:rsidP="00574B7A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8" w:type="dxa"/>
            <w:vAlign w:val="bottom"/>
          </w:tcPr>
          <w:p w:rsidR="00A7054C" w:rsidRDefault="00B76D88" w:rsidP="00B76D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demonstrate knowledge of  the alternate visions for the American economy held by various groups </w:t>
            </w:r>
            <w:r w:rsidR="00A7054C">
              <w:rPr>
                <w:rFonts w:ascii="Calibri" w:hAnsi="Calibri"/>
                <w:color w:val="000000"/>
              </w:rPr>
              <w:t>including agrarians, utopians, socialists, and advocates of the Social Gospel</w:t>
            </w:r>
          </w:p>
        </w:tc>
      </w:tr>
      <w:tr w:rsidR="00A7054C" w:rsidRPr="00FE7225" w:rsidTr="00D13A09">
        <w:tc>
          <w:tcPr>
            <w:tcW w:w="9576" w:type="dxa"/>
            <w:gridSpan w:val="4"/>
          </w:tcPr>
          <w:p w:rsidR="00B76D88" w:rsidRDefault="00B76D88" w:rsidP="00A7054C">
            <w:pPr>
              <w:pStyle w:val="Default"/>
              <w:rPr>
                <w:rFonts w:ascii="Book Antiqua" w:hAnsi="Book Antiqua" w:cs="David"/>
                <w:b/>
                <w:sz w:val="23"/>
                <w:szCs w:val="23"/>
              </w:rPr>
            </w:pPr>
          </w:p>
          <w:p w:rsidR="00B76D88" w:rsidRDefault="00B76D88" w:rsidP="00A7054C">
            <w:pPr>
              <w:pStyle w:val="Default"/>
              <w:rPr>
                <w:rFonts w:ascii="Book Antiqua" w:hAnsi="Book Antiqua" w:cs="David"/>
                <w:b/>
                <w:sz w:val="23"/>
                <w:szCs w:val="23"/>
              </w:rPr>
            </w:pPr>
          </w:p>
          <w:p w:rsidR="00A7054C" w:rsidRPr="00A7054C" w:rsidRDefault="00A7054C" w:rsidP="00A7054C">
            <w:pPr>
              <w:pStyle w:val="Default"/>
              <w:rPr>
                <w:rFonts w:ascii="Book Antiqua" w:hAnsi="Book Antiqua" w:cs="David"/>
                <w:b/>
                <w:sz w:val="23"/>
                <w:szCs w:val="23"/>
              </w:rPr>
            </w:pPr>
            <w:r>
              <w:rPr>
                <w:rFonts w:ascii="Book Antiqua" w:hAnsi="Book Antiqua" w:cs="David"/>
                <w:b/>
                <w:sz w:val="23"/>
                <w:szCs w:val="23"/>
              </w:rPr>
              <w:lastRenderedPageBreak/>
              <w:t>6.3.2</w:t>
            </w:r>
            <w:r w:rsidRPr="00A7054C">
              <w:rPr>
                <w:rFonts w:ascii="Book Antiqua" w:hAnsi="Book Antiqua" w:cs="David"/>
                <w:b/>
                <w:sz w:val="23"/>
                <w:szCs w:val="23"/>
              </w:rPr>
              <w:t>Dramatic social changes in the period inspired political debates over citizenship, corruption, and the proper relationship between business and government</w:t>
            </w:r>
          </w:p>
          <w:p w:rsidR="00A7054C" w:rsidRPr="00FE7225" w:rsidRDefault="00A7054C" w:rsidP="00574B7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54C" w:rsidRPr="00FE7225" w:rsidTr="00A7054C">
        <w:tc>
          <w:tcPr>
            <w:tcW w:w="1098" w:type="dxa"/>
          </w:tcPr>
          <w:p w:rsidR="00A7054C" w:rsidRPr="00272A0D" w:rsidRDefault="00A7054C" w:rsidP="00574B7A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72A0D">
              <w:rPr>
                <w:rFonts w:ascii="Times New Roman" w:hAnsi="Times New Roman" w:cs="Times New Roman"/>
                <w:color w:val="000000"/>
                <w:sz w:val="16"/>
              </w:rPr>
              <w:lastRenderedPageBreak/>
              <w:t>I do not understand or have never heard of this.</w:t>
            </w:r>
          </w:p>
        </w:tc>
        <w:tc>
          <w:tcPr>
            <w:tcW w:w="1080" w:type="dxa"/>
          </w:tcPr>
          <w:p w:rsidR="00A7054C" w:rsidRPr="00272A0D" w:rsidRDefault="00A7054C" w:rsidP="00574B7A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2A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could remember some things but am unsure.</w:t>
            </w:r>
          </w:p>
        </w:tc>
        <w:tc>
          <w:tcPr>
            <w:tcW w:w="1080" w:type="dxa"/>
          </w:tcPr>
          <w:p w:rsidR="00A7054C" w:rsidRPr="00272A0D" w:rsidRDefault="00A7054C" w:rsidP="00574B7A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2A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can explain these ideas to others.</w:t>
            </w:r>
          </w:p>
        </w:tc>
        <w:tc>
          <w:tcPr>
            <w:tcW w:w="6318" w:type="dxa"/>
          </w:tcPr>
          <w:p w:rsidR="00A7054C" w:rsidRPr="00497280" w:rsidRDefault="00A7054C" w:rsidP="00574B7A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497280">
              <w:rPr>
                <w:rFonts w:ascii="Times New Roman" w:hAnsi="Times New Roman" w:cs="Times New Roman"/>
                <w:b/>
                <w:color w:val="000000"/>
                <w:sz w:val="72"/>
              </w:rPr>
              <w:t>I Can…</w:t>
            </w:r>
          </w:p>
        </w:tc>
      </w:tr>
      <w:tr w:rsidR="00A7054C" w:rsidRPr="00FE7225" w:rsidTr="00A7054C">
        <w:tc>
          <w:tcPr>
            <w:tcW w:w="1098" w:type="dxa"/>
          </w:tcPr>
          <w:p w:rsidR="00A7054C" w:rsidRDefault="00A7054C" w:rsidP="00574B7A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080" w:type="dxa"/>
          </w:tcPr>
          <w:p w:rsidR="00A7054C" w:rsidRDefault="00A7054C" w:rsidP="00574B7A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080" w:type="dxa"/>
          </w:tcPr>
          <w:p w:rsidR="00A7054C" w:rsidRPr="008C6C6C" w:rsidRDefault="00A7054C" w:rsidP="00574B7A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8" w:type="dxa"/>
          </w:tcPr>
          <w:p w:rsidR="00A7054C" w:rsidRPr="00D35C36" w:rsidRDefault="00B76D88" w:rsidP="00B76D88">
            <w:r>
              <w:t xml:space="preserve">Analyze the issues of the </w:t>
            </w:r>
            <w:r w:rsidR="00A7054C" w:rsidRPr="00D35C36">
              <w:t xml:space="preserve">major political parties </w:t>
            </w:r>
            <w:r>
              <w:t>including</w:t>
            </w:r>
            <w:r w:rsidR="00A7054C" w:rsidRPr="00D35C36">
              <w:t xml:space="preserve"> lingering division</w:t>
            </w:r>
            <w:r>
              <w:t xml:space="preserve">s from the Civil War and contention </w:t>
            </w:r>
            <w:r w:rsidR="00A7054C" w:rsidRPr="00D35C36">
              <w:t>ov</w:t>
            </w:r>
            <w:r>
              <w:t xml:space="preserve">er tariffs and currency issues and I can analyze the arguments </w:t>
            </w:r>
            <w:proofErr w:type="gramStart"/>
            <w:r>
              <w:t xml:space="preserve">of </w:t>
            </w:r>
            <w:r w:rsidR="00A7054C" w:rsidRPr="00D35C36">
              <w:t xml:space="preserve"> reformers</w:t>
            </w:r>
            <w:proofErr w:type="gramEnd"/>
            <w:r w:rsidR="00A7054C" w:rsidRPr="00D35C36">
              <w:t xml:space="preserve"> </w:t>
            </w:r>
            <w:r>
              <w:t>who believed</w:t>
            </w:r>
            <w:r w:rsidR="00A7054C" w:rsidRPr="00D35C36">
              <w:t xml:space="preserve"> that economic greed and self-interest had corrupted all levels of government.</w:t>
            </w:r>
          </w:p>
        </w:tc>
      </w:tr>
      <w:tr w:rsidR="00A7054C" w:rsidRPr="00FE7225" w:rsidTr="00A7054C">
        <w:tc>
          <w:tcPr>
            <w:tcW w:w="1098" w:type="dxa"/>
          </w:tcPr>
          <w:p w:rsidR="00A7054C" w:rsidRDefault="00A7054C" w:rsidP="00574B7A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080" w:type="dxa"/>
          </w:tcPr>
          <w:p w:rsidR="00A7054C" w:rsidRDefault="00A7054C" w:rsidP="00574B7A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080" w:type="dxa"/>
          </w:tcPr>
          <w:p w:rsidR="00A7054C" w:rsidRPr="008C6C6C" w:rsidRDefault="00A7054C" w:rsidP="00574B7A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8" w:type="dxa"/>
          </w:tcPr>
          <w:p w:rsidR="00A7054C" w:rsidRPr="00D35C36" w:rsidRDefault="00B76D88" w:rsidP="00B76D88">
            <w:proofErr w:type="gramStart"/>
            <w:r>
              <w:t>assess</w:t>
            </w:r>
            <w:proofErr w:type="gramEnd"/>
            <w:r>
              <w:t xml:space="preserve"> the women’s rights movement of this period and I can analyze the successes and failures of the movement including the role of women, like Jane Addams in reform movements.   </w:t>
            </w:r>
          </w:p>
        </w:tc>
      </w:tr>
      <w:tr w:rsidR="00A7054C" w:rsidRPr="00FE7225" w:rsidTr="00A7054C">
        <w:tc>
          <w:tcPr>
            <w:tcW w:w="1098" w:type="dxa"/>
          </w:tcPr>
          <w:p w:rsidR="00A7054C" w:rsidRDefault="00A7054C" w:rsidP="00574B7A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080" w:type="dxa"/>
          </w:tcPr>
          <w:p w:rsidR="00A7054C" w:rsidRDefault="00A7054C" w:rsidP="00574B7A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080" w:type="dxa"/>
          </w:tcPr>
          <w:p w:rsidR="00A7054C" w:rsidRPr="008C6C6C" w:rsidRDefault="00A7054C" w:rsidP="00574B7A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8" w:type="dxa"/>
          </w:tcPr>
          <w:p w:rsidR="00A7054C" w:rsidRDefault="00B76D88" w:rsidP="00B76D88">
            <w:proofErr w:type="gramStart"/>
            <w:r>
              <w:t>analyze</w:t>
            </w:r>
            <w:proofErr w:type="gramEnd"/>
            <w:r>
              <w:t xml:space="preserve"> evidence that shows that political gains made by African Americans during Reconstruction were ended  during this time period.    I can also identify </w:t>
            </w:r>
            <w:r w:rsidR="00A7054C" w:rsidRPr="00D35C36">
              <w:t xml:space="preserve">African American </w:t>
            </w:r>
            <w:r w:rsidRPr="00D35C36">
              <w:t xml:space="preserve">reformers </w:t>
            </w:r>
            <w:r>
              <w:t>who continued</w:t>
            </w:r>
            <w:r w:rsidR="00A7054C" w:rsidRPr="00D35C36">
              <w:t xml:space="preserve"> to fight fo</w:t>
            </w:r>
            <w:r>
              <w:t xml:space="preserve">r political and social equality despite the </w:t>
            </w:r>
            <w:r w:rsidRPr="00D35C36">
              <w:t xml:space="preserve"> increased violence, discrimination, and scientific theories of race</w:t>
            </w:r>
          </w:p>
        </w:tc>
      </w:tr>
    </w:tbl>
    <w:p w:rsidR="00576EFE" w:rsidRPr="00272A0D" w:rsidRDefault="00576EFE" w:rsidP="00576EFE">
      <w:pPr>
        <w:pStyle w:val="Default"/>
        <w:ind w:left="720"/>
      </w:pPr>
    </w:p>
    <w:p w:rsidR="00576EFE" w:rsidRDefault="00576EFE"/>
    <w:sectPr w:rsidR="00576EFE" w:rsidSect="00050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rifa Std 55 Roman">
    <w:altName w:val="Serifa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BEF"/>
    <w:multiLevelType w:val="hybridMultilevel"/>
    <w:tmpl w:val="DC6C9814"/>
    <w:lvl w:ilvl="0" w:tplc="23585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91A28"/>
    <w:multiLevelType w:val="multilevel"/>
    <w:tmpl w:val="4A9E0B4A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3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Theme="minorHAnsi" w:hAnsiTheme="minorHAnsi" w:cstheme="minorBidi" w:hint="default"/>
        <w:color w:val="auto"/>
        <w:sz w:val="23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asciiTheme="minorHAnsi" w:hAnsiTheme="minorHAnsi" w:cstheme="minorBidi" w:hint="default"/>
        <w:color w:val="auto"/>
        <w:sz w:val="23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Theme="minorHAnsi" w:hAnsiTheme="minorHAnsi" w:cstheme="minorBidi" w:hint="default"/>
        <w:color w:val="auto"/>
        <w:sz w:val="23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Theme="minorHAnsi" w:hAnsiTheme="minorHAnsi" w:cstheme="minorBidi" w:hint="default"/>
        <w:color w:val="auto"/>
        <w:sz w:val="23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asciiTheme="minorHAnsi" w:hAnsiTheme="minorHAnsi" w:cstheme="minorBidi" w:hint="default"/>
        <w:color w:val="auto"/>
        <w:sz w:val="23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Theme="minorHAnsi" w:hAnsiTheme="minorHAnsi" w:cstheme="minorBidi" w:hint="default"/>
        <w:color w:val="auto"/>
        <w:sz w:val="23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Theme="minorHAnsi" w:hAnsiTheme="minorHAnsi" w:cstheme="minorBidi" w:hint="default"/>
        <w:color w:val="auto"/>
        <w:sz w:val="23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asciiTheme="minorHAnsi" w:hAnsiTheme="minorHAnsi" w:cstheme="minorBidi" w:hint="default"/>
        <w:color w:val="auto"/>
        <w:sz w:val="23"/>
      </w:rPr>
    </w:lvl>
  </w:abstractNum>
  <w:abstractNum w:abstractNumId="2" w15:restartNumberingAfterBreak="0">
    <w:nsid w:val="1F926A10"/>
    <w:multiLevelType w:val="hybridMultilevel"/>
    <w:tmpl w:val="AC5AABE0"/>
    <w:lvl w:ilvl="0" w:tplc="B68A4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A6B4C"/>
    <w:multiLevelType w:val="hybridMultilevel"/>
    <w:tmpl w:val="AE0A645E"/>
    <w:lvl w:ilvl="0" w:tplc="23585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03E8B"/>
    <w:multiLevelType w:val="hybridMultilevel"/>
    <w:tmpl w:val="AE0A645E"/>
    <w:lvl w:ilvl="0" w:tplc="23585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D40B8"/>
    <w:multiLevelType w:val="hybridMultilevel"/>
    <w:tmpl w:val="C2B8C878"/>
    <w:lvl w:ilvl="0" w:tplc="56AC6D26">
      <w:start w:val="1"/>
      <w:numFmt w:val="upperRoman"/>
      <w:lvlText w:val="%1&gt;"/>
      <w:lvlJc w:val="left"/>
      <w:pPr>
        <w:ind w:left="1800" w:hanging="720"/>
      </w:pPr>
      <w:rPr>
        <w:rFonts w:ascii="Serifa Std 55 Roman" w:hAnsi="Serifa Std 55 Roman" w:cs="Serifa Std 55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F400B3"/>
    <w:multiLevelType w:val="hybridMultilevel"/>
    <w:tmpl w:val="7764CB88"/>
    <w:lvl w:ilvl="0" w:tplc="86481D9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FE"/>
    <w:rsid w:val="0005039D"/>
    <w:rsid w:val="000D27D0"/>
    <w:rsid w:val="00101E12"/>
    <w:rsid w:val="002E083C"/>
    <w:rsid w:val="002E3F8D"/>
    <w:rsid w:val="003433AF"/>
    <w:rsid w:val="003F0F52"/>
    <w:rsid w:val="00497280"/>
    <w:rsid w:val="004C2AAF"/>
    <w:rsid w:val="00576EFE"/>
    <w:rsid w:val="00577D34"/>
    <w:rsid w:val="005D2307"/>
    <w:rsid w:val="00641EFF"/>
    <w:rsid w:val="00642EF1"/>
    <w:rsid w:val="00643322"/>
    <w:rsid w:val="006B1B3D"/>
    <w:rsid w:val="00745461"/>
    <w:rsid w:val="00784CCB"/>
    <w:rsid w:val="007C054F"/>
    <w:rsid w:val="00977108"/>
    <w:rsid w:val="009E4684"/>
    <w:rsid w:val="00A37886"/>
    <w:rsid w:val="00A7054C"/>
    <w:rsid w:val="00B435C4"/>
    <w:rsid w:val="00B6479B"/>
    <w:rsid w:val="00B76D88"/>
    <w:rsid w:val="00D43C45"/>
    <w:rsid w:val="00EA0EDC"/>
    <w:rsid w:val="00F918D1"/>
    <w:rsid w:val="00FE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FB00B4-22A0-4D5A-B64C-D5A2C60C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576EFE"/>
    <w:pPr>
      <w:outlineLvl w:val="0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6EFE"/>
    <w:rPr>
      <w:rFonts w:ascii="Comic Sans MS" w:hAnsi="Comic Sans MS"/>
      <w:sz w:val="24"/>
      <w:szCs w:val="24"/>
    </w:rPr>
  </w:style>
  <w:style w:type="paragraph" w:customStyle="1" w:styleId="Default">
    <w:name w:val="Default"/>
    <w:rsid w:val="00576EF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76E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76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Daniel Hinkin</cp:lastModifiedBy>
  <cp:revision>3</cp:revision>
  <dcterms:created xsi:type="dcterms:W3CDTF">2016-01-26T15:13:00Z</dcterms:created>
  <dcterms:modified xsi:type="dcterms:W3CDTF">2016-01-26T15:30:00Z</dcterms:modified>
</cp:coreProperties>
</file>